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D12" w:rsidRDefault="007811EE" w:rsidP="004C42CC">
      <w:pPr>
        <w:jc w:val="center"/>
        <w:rPr>
          <w:rFonts w:ascii="Times New Roman" w:hAnsi="Times New Roman" w:cs="Times New Roman"/>
          <w:b/>
          <w:sz w:val="28"/>
        </w:rPr>
      </w:pPr>
      <w:r w:rsidRPr="007811EE">
        <w:rPr>
          <w:rFonts w:ascii="Times New Roman" w:hAnsi="Times New Roman" w:cs="Times New Roman"/>
          <w:b/>
          <w:sz w:val="28"/>
        </w:rPr>
        <w:t>Оценочный лист</w:t>
      </w:r>
      <w:r w:rsidR="004C42CC" w:rsidRPr="007811EE">
        <w:rPr>
          <w:rFonts w:ascii="Times New Roman" w:hAnsi="Times New Roman" w:cs="Times New Roman"/>
          <w:b/>
          <w:sz w:val="28"/>
        </w:rPr>
        <w:t xml:space="preserve"> оценки методического продукта «Методическая новация-2019»</w:t>
      </w:r>
    </w:p>
    <w:p w:rsidR="007811EE" w:rsidRPr="007811EE" w:rsidRDefault="007811EE" w:rsidP="004C42C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Эксперт________________________________________________________________</w:t>
      </w:r>
      <w:r w:rsidR="00EA6E1F">
        <w:rPr>
          <w:rFonts w:ascii="Times New Roman" w:hAnsi="Times New Roman" w:cs="Times New Roman"/>
          <w:b/>
          <w:sz w:val="28"/>
        </w:rPr>
        <w:t>_____________________ 21.06.2019 г.</w:t>
      </w:r>
    </w:p>
    <w:tbl>
      <w:tblPr>
        <w:tblStyle w:val="a3"/>
        <w:tblW w:w="15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34"/>
        <w:gridCol w:w="2472"/>
        <w:gridCol w:w="1309"/>
        <w:gridCol w:w="1134"/>
        <w:gridCol w:w="992"/>
        <w:gridCol w:w="851"/>
        <w:gridCol w:w="1134"/>
        <w:gridCol w:w="851"/>
        <w:gridCol w:w="992"/>
        <w:gridCol w:w="850"/>
        <w:gridCol w:w="851"/>
        <w:gridCol w:w="992"/>
        <w:gridCol w:w="993"/>
        <w:gridCol w:w="992"/>
        <w:gridCol w:w="816"/>
      </w:tblGrid>
      <w:tr w:rsidR="00EA6E1F" w:rsidRPr="004C42CC" w:rsidTr="00EA6E1F">
        <w:trPr>
          <w:cantSplit/>
          <w:trHeight w:val="2539"/>
        </w:trPr>
        <w:tc>
          <w:tcPr>
            <w:tcW w:w="534" w:type="dxa"/>
          </w:tcPr>
          <w:p w:rsidR="00EA6E1F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  <w:p w:rsidR="00EA6E1F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  <w:p w:rsidR="00EA6E1F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  <w:p w:rsidR="00EA6E1F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  <w:p w:rsidR="00EA6E1F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  <w:p w:rsidR="00EA6E1F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  <w:p w:rsidR="00EA6E1F" w:rsidRPr="004C42CC" w:rsidRDefault="00EA6E1F" w:rsidP="005013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2" w:type="dxa"/>
          </w:tcPr>
          <w:p w:rsidR="00EA6E1F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  <w:p w:rsidR="00EA6E1F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  <w:p w:rsidR="00EA6E1F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  <w:p w:rsidR="00EA6E1F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  <w:p w:rsidR="00EA6E1F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  <w:p w:rsidR="00EA6E1F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  <w:p w:rsidR="00EA6E1F" w:rsidRPr="004C42CC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309" w:type="dxa"/>
          </w:tcPr>
          <w:p w:rsidR="00EA6E1F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194E">
              <w:rPr>
                <w:rFonts w:ascii="Times New Roman" w:hAnsi="Times New Roman" w:cs="Times New Roman"/>
              </w:rPr>
              <w:t>Соответс</w:t>
            </w:r>
            <w:r>
              <w:rPr>
                <w:rFonts w:ascii="Times New Roman" w:hAnsi="Times New Roman" w:cs="Times New Roman"/>
              </w:rPr>
              <w:t>т-</w:t>
            </w:r>
            <w:proofErr w:type="gramStart"/>
            <w:r w:rsidRPr="00EE194E">
              <w:rPr>
                <w:rFonts w:ascii="Times New Roman" w:hAnsi="Times New Roman" w:cs="Times New Roman"/>
              </w:rPr>
              <w:t>вие</w:t>
            </w:r>
            <w:proofErr w:type="spellEnd"/>
            <w:r w:rsidRPr="00EE194E">
              <w:rPr>
                <w:rFonts w:ascii="Times New Roman" w:hAnsi="Times New Roman" w:cs="Times New Roman"/>
              </w:rPr>
              <w:t xml:space="preserve">  материала</w:t>
            </w:r>
            <w:proofErr w:type="gramEnd"/>
            <w:r w:rsidRPr="00EE194E">
              <w:rPr>
                <w:rFonts w:ascii="Times New Roman" w:hAnsi="Times New Roman" w:cs="Times New Roman"/>
              </w:rPr>
              <w:t xml:space="preserve"> виду </w:t>
            </w:r>
          </w:p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  <w:r w:rsidRPr="00EE194E">
              <w:rPr>
                <w:rFonts w:ascii="Times New Roman" w:hAnsi="Times New Roman" w:cs="Times New Roman"/>
              </w:rPr>
              <w:t>метод</w:t>
            </w:r>
            <w:r>
              <w:rPr>
                <w:rFonts w:ascii="Times New Roman" w:hAnsi="Times New Roman" w:cs="Times New Roman"/>
              </w:rPr>
              <w:t>.</w:t>
            </w:r>
            <w:r w:rsidRPr="00EE194E">
              <w:rPr>
                <w:rFonts w:ascii="Times New Roman" w:hAnsi="Times New Roman" w:cs="Times New Roman"/>
              </w:rPr>
              <w:t xml:space="preserve"> продукции</w:t>
            </w:r>
          </w:p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194E">
              <w:rPr>
                <w:rFonts w:ascii="Times New Roman" w:hAnsi="Times New Roman" w:cs="Times New Roman"/>
              </w:rPr>
              <w:t>Актуаль</w:t>
            </w:r>
            <w:r>
              <w:rPr>
                <w:rFonts w:ascii="Times New Roman" w:hAnsi="Times New Roman" w:cs="Times New Roman"/>
              </w:rPr>
              <w:t>-</w:t>
            </w:r>
            <w:r w:rsidRPr="00EE194E">
              <w:rPr>
                <w:rFonts w:ascii="Times New Roman" w:hAnsi="Times New Roman" w:cs="Times New Roman"/>
              </w:rPr>
              <w:t>ность</w:t>
            </w:r>
            <w:proofErr w:type="spellEnd"/>
            <w:proofErr w:type="gramEnd"/>
            <w:r w:rsidRPr="00EE194E">
              <w:rPr>
                <w:rFonts w:ascii="Times New Roman" w:hAnsi="Times New Roman" w:cs="Times New Roman"/>
              </w:rPr>
              <w:t xml:space="preserve"> идеи (содержание) представ</w:t>
            </w:r>
            <w:r>
              <w:rPr>
                <w:rFonts w:ascii="Times New Roman" w:hAnsi="Times New Roman" w:cs="Times New Roman"/>
              </w:rPr>
              <w:t>-</w:t>
            </w:r>
            <w:r w:rsidRPr="00EE194E">
              <w:rPr>
                <w:rFonts w:ascii="Times New Roman" w:hAnsi="Times New Roman" w:cs="Times New Roman"/>
              </w:rPr>
              <w:t>ленного матери</w:t>
            </w:r>
            <w:r>
              <w:rPr>
                <w:rFonts w:ascii="Times New Roman" w:hAnsi="Times New Roman" w:cs="Times New Roman"/>
              </w:rPr>
              <w:t>-</w:t>
            </w:r>
            <w:r w:rsidRPr="00EE194E">
              <w:rPr>
                <w:rFonts w:ascii="Times New Roman" w:hAnsi="Times New Roman" w:cs="Times New Roman"/>
              </w:rPr>
              <w:t xml:space="preserve">ала </w:t>
            </w:r>
          </w:p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194E">
              <w:rPr>
                <w:rFonts w:ascii="Times New Roman" w:hAnsi="Times New Roman" w:cs="Times New Roman"/>
              </w:rPr>
              <w:t>Слож</w:t>
            </w:r>
            <w:r>
              <w:rPr>
                <w:rFonts w:ascii="Times New Roman" w:hAnsi="Times New Roman" w:cs="Times New Roman"/>
              </w:rPr>
              <w:t>-</w:t>
            </w:r>
            <w:r w:rsidRPr="00EE194E">
              <w:rPr>
                <w:rFonts w:ascii="Times New Roman" w:hAnsi="Times New Roman" w:cs="Times New Roman"/>
              </w:rPr>
              <w:t>ность</w:t>
            </w:r>
            <w:proofErr w:type="spellEnd"/>
            <w:proofErr w:type="gramEnd"/>
            <w:r w:rsidRPr="00EE194E">
              <w:rPr>
                <w:rFonts w:ascii="Times New Roman" w:hAnsi="Times New Roman" w:cs="Times New Roman"/>
              </w:rPr>
              <w:t xml:space="preserve"> работы</w:t>
            </w:r>
          </w:p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  <w:r w:rsidRPr="00EE194E">
              <w:rPr>
                <w:rFonts w:ascii="Times New Roman" w:hAnsi="Times New Roman" w:cs="Times New Roman"/>
              </w:rPr>
              <w:t>Но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194E">
              <w:rPr>
                <w:rFonts w:ascii="Times New Roman" w:hAnsi="Times New Roman" w:cs="Times New Roman"/>
              </w:rPr>
              <w:t>визна</w:t>
            </w:r>
            <w:proofErr w:type="spellEnd"/>
            <w:r w:rsidRPr="00EE194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EE194E">
              <w:rPr>
                <w:rFonts w:ascii="Times New Roman" w:hAnsi="Times New Roman" w:cs="Times New Roman"/>
              </w:rPr>
              <w:t>оригиналь</w:t>
            </w:r>
            <w:r>
              <w:rPr>
                <w:rFonts w:ascii="Times New Roman" w:hAnsi="Times New Roman" w:cs="Times New Roman"/>
              </w:rPr>
              <w:t>-</w:t>
            </w:r>
            <w:r w:rsidRPr="00EE194E">
              <w:rPr>
                <w:rFonts w:ascii="Times New Roman" w:hAnsi="Times New Roman" w:cs="Times New Roman"/>
              </w:rPr>
              <w:t>ность</w:t>
            </w:r>
            <w:proofErr w:type="spellEnd"/>
            <w:proofErr w:type="gramEnd"/>
            <w:r w:rsidRPr="00EE194E">
              <w:rPr>
                <w:rFonts w:ascii="Times New Roman" w:hAnsi="Times New Roman" w:cs="Times New Roman"/>
              </w:rPr>
              <w:t xml:space="preserve"> </w:t>
            </w:r>
          </w:p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194E">
              <w:rPr>
                <w:rFonts w:ascii="Times New Roman" w:hAnsi="Times New Roman" w:cs="Times New Roman"/>
              </w:rPr>
              <w:t>Науч</w:t>
            </w:r>
            <w:r>
              <w:rPr>
                <w:rFonts w:ascii="Times New Roman" w:hAnsi="Times New Roman" w:cs="Times New Roman"/>
              </w:rPr>
              <w:t>-</w:t>
            </w:r>
            <w:r w:rsidRPr="00EE194E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EE194E">
              <w:rPr>
                <w:rFonts w:ascii="Times New Roman" w:hAnsi="Times New Roman" w:cs="Times New Roman"/>
              </w:rPr>
              <w:t xml:space="preserve"> уровень работы </w:t>
            </w:r>
          </w:p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  <w:r w:rsidRPr="00EE194E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EE194E">
              <w:rPr>
                <w:rFonts w:ascii="Times New Roman" w:hAnsi="Times New Roman" w:cs="Times New Roman"/>
              </w:rPr>
              <w:t>Теоре</w:t>
            </w:r>
            <w:r>
              <w:rPr>
                <w:rFonts w:ascii="Times New Roman" w:hAnsi="Times New Roman" w:cs="Times New Roman"/>
              </w:rPr>
              <w:t>-</w:t>
            </w:r>
            <w:r w:rsidRPr="00EE194E">
              <w:rPr>
                <w:rFonts w:ascii="Times New Roman" w:hAnsi="Times New Roman" w:cs="Times New Roman"/>
              </w:rPr>
              <w:t>тическая</w:t>
            </w:r>
            <w:proofErr w:type="spellEnd"/>
            <w:proofErr w:type="gramEnd"/>
            <w:r w:rsidRPr="00EE19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194E">
              <w:rPr>
                <w:rFonts w:ascii="Times New Roman" w:hAnsi="Times New Roman" w:cs="Times New Roman"/>
              </w:rPr>
              <w:t>обосно</w:t>
            </w:r>
            <w:r>
              <w:rPr>
                <w:rFonts w:ascii="Times New Roman" w:hAnsi="Times New Roman" w:cs="Times New Roman"/>
              </w:rPr>
              <w:t>-</w:t>
            </w:r>
            <w:r w:rsidRPr="00EE194E">
              <w:rPr>
                <w:rFonts w:ascii="Times New Roman" w:hAnsi="Times New Roman" w:cs="Times New Roman"/>
              </w:rPr>
              <w:t>ван</w:t>
            </w:r>
            <w:r>
              <w:rPr>
                <w:rFonts w:ascii="Times New Roman" w:hAnsi="Times New Roman" w:cs="Times New Roman"/>
              </w:rPr>
              <w:t>-</w:t>
            </w:r>
            <w:r w:rsidRPr="00EE194E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EE194E">
              <w:rPr>
                <w:rFonts w:ascii="Times New Roman" w:hAnsi="Times New Roman" w:cs="Times New Roman"/>
              </w:rPr>
              <w:t>)</w:t>
            </w:r>
          </w:p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  <w:r w:rsidRPr="00EE194E">
              <w:rPr>
                <w:rFonts w:ascii="Times New Roman" w:hAnsi="Times New Roman" w:cs="Times New Roman"/>
              </w:rPr>
              <w:t>Технологичность</w:t>
            </w:r>
          </w:p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194E">
              <w:rPr>
                <w:rFonts w:ascii="Times New Roman" w:hAnsi="Times New Roman" w:cs="Times New Roman"/>
              </w:rPr>
              <w:t>Целост</w:t>
            </w:r>
            <w:r>
              <w:rPr>
                <w:rFonts w:ascii="Times New Roman" w:hAnsi="Times New Roman" w:cs="Times New Roman"/>
              </w:rPr>
              <w:t>-</w:t>
            </w:r>
            <w:r w:rsidRPr="00EE194E">
              <w:rPr>
                <w:rFonts w:ascii="Times New Roman" w:hAnsi="Times New Roman" w:cs="Times New Roman"/>
              </w:rPr>
              <w:t>ность</w:t>
            </w:r>
            <w:proofErr w:type="spellEnd"/>
            <w:proofErr w:type="gramEnd"/>
          </w:p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194E">
              <w:rPr>
                <w:rFonts w:ascii="Times New Roman" w:hAnsi="Times New Roman" w:cs="Times New Roman"/>
              </w:rPr>
              <w:t>Прак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EE194E">
              <w:rPr>
                <w:rFonts w:ascii="Times New Roman" w:hAnsi="Times New Roman" w:cs="Times New Roman"/>
              </w:rPr>
              <w:t>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EE194E">
              <w:rPr>
                <w:rFonts w:ascii="Times New Roman" w:hAnsi="Times New Roman" w:cs="Times New Roman"/>
              </w:rPr>
              <w:t>кая значимость</w:t>
            </w:r>
          </w:p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194E">
              <w:rPr>
                <w:rFonts w:ascii="Times New Roman" w:hAnsi="Times New Roman" w:cs="Times New Roman"/>
              </w:rPr>
              <w:t>Эффе</w:t>
            </w:r>
            <w:r>
              <w:rPr>
                <w:rFonts w:ascii="Times New Roman" w:hAnsi="Times New Roman" w:cs="Times New Roman"/>
              </w:rPr>
              <w:t>к</w:t>
            </w:r>
            <w:r w:rsidRPr="00EE194E">
              <w:rPr>
                <w:rFonts w:ascii="Times New Roman" w:hAnsi="Times New Roman" w:cs="Times New Roman"/>
              </w:rPr>
              <w:t>тив</w:t>
            </w:r>
            <w:r>
              <w:rPr>
                <w:rFonts w:ascii="Times New Roman" w:hAnsi="Times New Roman" w:cs="Times New Roman"/>
              </w:rPr>
              <w:t>-</w:t>
            </w:r>
            <w:r w:rsidRPr="00EE194E">
              <w:rPr>
                <w:rFonts w:ascii="Times New Roman" w:hAnsi="Times New Roman" w:cs="Times New Roman"/>
              </w:rPr>
              <w:t>ность</w:t>
            </w:r>
            <w:proofErr w:type="spellEnd"/>
            <w:proofErr w:type="gramEnd"/>
            <w:r w:rsidRPr="00EE194E">
              <w:rPr>
                <w:rFonts w:ascii="Times New Roman" w:hAnsi="Times New Roman" w:cs="Times New Roman"/>
              </w:rPr>
              <w:t xml:space="preserve"> </w:t>
            </w:r>
          </w:p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194E">
              <w:rPr>
                <w:rFonts w:ascii="Times New Roman" w:hAnsi="Times New Roman" w:cs="Times New Roman"/>
              </w:rPr>
              <w:t>Самос</w:t>
            </w:r>
            <w:r>
              <w:rPr>
                <w:rFonts w:ascii="Times New Roman" w:hAnsi="Times New Roman" w:cs="Times New Roman"/>
              </w:rPr>
              <w:t>-</w:t>
            </w:r>
            <w:r w:rsidRPr="00EE194E">
              <w:rPr>
                <w:rFonts w:ascii="Times New Roman" w:hAnsi="Times New Roman" w:cs="Times New Roman"/>
              </w:rPr>
              <w:t>тоятельность</w:t>
            </w:r>
            <w:proofErr w:type="spellEnd"/>
            <w:proofErr w:type="gramEnd"/>
            <w:r w:rsidRPr="00EE19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194E">
              <w:rPr>
                <w:rFonts w:ascii="Times New Roman" w:hAnsi="Times New Roman" w:cs="Times New Roman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EE194E">
              <w:rPr>
                <w:rFonts w:ascii="Times New Roman" w:hAnsi="Times New Roman" w:cs="Times New Roman"/>
              </w:rPr>
              <w:t>нения работы</w:t>
            </w:r>
          </w:p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EE194E" w:rsidRDefault="00EA6E1F" w:rsidP="004E1C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194E">
              <w:rPr>
                <w:rFonts w:ascii="Times New Roman" w:hAnsi="Times New Roman" w:cs="Times New Roman"/>
              </w:rPr>
              <w:t>Качест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EE194E">
              <w:rPr>
                <w:rFonts w:ascii="Times New Roman" w:hAnsi="Times New Roman" w:cs="Times New Roman"/>
              </w:rPr>
              <w:t>во</w:t>
            </w:r>
            <w:proofErr w:type="gramEnd"/>
            <w:r w:rsidRPr="00EE19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194E">
              <w:rPr>
                <w:rFonts w:ascii="Times New Roman" w:hAnsi="Times New Roman" w:cs="Times New Roman"/>
              </w:rPr>
              <w:t>оформ</w:t>
            </w:r>
            <w:r>
              <w:rPr>
                <w:rFonts w:ascii="Times New Roman" w:hAnsi="Times New Roman" w:cs="Times New Roman"/>
              </w:rPr>
              <w:t>-</w:t>
            </w:r>
            <w:r w:rsidRPr="00EE194E">
              <w:rPr>
                <w:rFonts w:ascii="Times New Roman" w:hAnsi="Times New Roman" w:cs="Times New Roman"/>
              </w:rPr>
              <w:t>ления</w:t>
            </w:r>
            <w:proofErr w:type="spellEnd"/>
            <w:r w:rsidRPr="00EE194E">
              <w:rPr>
                <w:rFonts w:ascii="Times New Roman" w:hAnsi="Times New Roman" w:cs="Times New Roman"/>
              </w:rPr>
              <w:t xml:space="preserve"> матери</w:t>
            </w:r>
            <w:r>
              <w:rPr>
                <w:rFonts w:ascii="Times New Roman" w:hAnsi="Times New Roman" w:cs="Times New Roman"/>
              </w:rPr>
              <w:t>-</w:t>
            </w:r>
            <w:r w:rsidRPr="00EE194E">
              <w:rPr>
                <w:rFonts w:ascii="Times New Roman" w:hAnsi="Times New Roman" w:cs="Times New Roman"/>
              </w:rPr>
              <w:t>ала</w:t>
            </w:r>
          </w:p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  <w:r w:rsidRPr="00EE194E">
              <w:rPr>
                <w:rFonts w:ascii="Times New Roman" w:hAnsi="Times New Roman" w:cs="Times New Roman"/>
              </w:rPr>
              <w:t xml:space="preserve">Устная </w:t>
            </w:r>
            <w:proofErr w:type="spellStart"/>
            <w:proofErr w:type="gramStart"/>
            <w:r w:rsidRPr="00EE194E">
              <w:rPr>
                <w:rFonts w:ascii="Times New Roman" w:hAnsi="Times New Roman" w:cs="Times New Roman"/>
              </w:rPr>
              <w:t>презен</w:t>
            </w:r>
            <w:r>
              <w:rPr>
                <w:rFonts w:ascii="Times New Roman" w:hAnsi="Times New Roman" w:cs="Times New Roman"/>
              </w:rPr>
              <w:t>-</w:t>
            </w:r>
            <w:r w:rsidRPr="00EE194E">
              <w:rPr>
                <w:rFonts w:ascii="Times New Roman" w:hAnsi="Times New Roman" w:cs="Times New Roman"/>
              </w:rPr>
              <w:t>тация</w:t>
            </w:r>
            <w:proofErr w:type="spellEnd"/>
            <w:proofErr w:type="gramEnd"/>
            <w:r w:rsidRPr="00EE194E">
              <w:rPr>
                <w:rFonts w:ascii="Times New Roman" w:hAnsi="Times New Roman" w:cs="Times New Roman"/>
              </w:rPr>
              <w:t xml:space="preserve"> методического </w:t>
            </w:r>
            <w:proofErr w:type="spellStart"/>
            <w:r w:rsidRPr="00EE194E">
              <w:rPr>
                <w:rFonts w:ascii="Times New Roman" w:hAnsi="Times New Roman" w:cs="Times New Roman"/>
              </w:rPr>
              <w:t>продук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EE194E">
              <w:rPr>
                <w:rFonts w:ascii="Times New Roman" w:hAnsi="Times New Roman" w:cs="Times New Roman"/>
              </w:rPr>
              <w:t>та</w:t>
            </w:r>
          </w:p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EA6E1F" w:rsidRDefault="00EA6E1F" w:rsidP="004C42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E1F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EA6E1F" w:rsidRPr="004C42CC" w:rsidTr="00EA6E1F">
        <w:trPr>
          <w:cantSplit/>
          <w:trHeight w:val="133"/>
        </w:trPr>
        <w:tc>
          <w:tcPr>
            <w:tcW w:w="534" w:type="dxa"/>
          </w:tcPr>
          <w:p w:rsidR="00EA6E1F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</w:rPr>
            </w:pPr>
            <w:r w:rsidRPr="00EE194E">
              <w:rPr>
                <w:rFonts w:ascii="Times New Roman" w:hAnsi="Times New Roman" w:cs="Times New Roman"/>
                <w:b/>
              </w:rPr>
              <w:t>0-1</w:t>
            </w:r>
          </w:p>
        </w:tc>
        <w:tc>
          <w:tcPr>
            <w:tcW w:w="1134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94E">
              <w:rPr>
                <w:rFonts w:ascii="Times New Roman" w:hAnsi="Times New Roman" w:cs="Times New Roman"/>
                <w:b/>
              </w:rPr>
              <w:t>0-3</w:t>
            </w:r>
          </w:p>
        </w:tc>
        <w:tc>
          <w:tcPr>
            <w:tcW w:w="992" w:type="dxa"/>
          </w:tcPr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94E">
              <w:rPr>
                <w:rFonts w:ascii="Times New Roman" w:hAnsi="Times New Roman" w:cs="Times New Roman"/>
                <w:b/>
              </w:rPr>
              <w:t>1-10</w:t>
            </w:r>
          </w:p>
        </w:tc>
        <w:tc>
          <w:tcPr>
            <w:tcW w:w="851" w:type="dxa"/>
          </w:tcPr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94E">
              <w:rPr>
                <w:rFonts w:ascii="Times New Roman" w:hAnsi="Times New Roman" w:cs="Times New Roman"/>
                <w:b/>
              </w:rPr>
              <w:t>0-5</w:t>
            </w:r>
          </w:p>
        </w:tc>
        <w:tc>
          <w:tcPr>
            <w:tcW w:w="1134" w:type="dxa"/>
          </w:tcPr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94E">
              <w:rPr>
                <w:rFonts w:ascii="Times New Roman" w:hAnsi="Times New Roman" w:cs="Times New Roman"/>
                <w:b/>
              </w:rPr>
              <w:t>0-4</w:t>
            </w:r>
          </w:p>
        </w:tc>
        <w:tc>
          <w:tcPr>
            <w:tcW w:w="851" w:type="dxa"/>
          </w:tcPr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94E">
              <w:rPr>
                <w:rFonts w:ascii="Times New Roman" w:hAnsi="Times New Roman" w:cs="Times New Roman"/>
                <w:b/>
              </w:rPr>
              <w:t>0-4</w:t>
            </w:r>
          </w:p>
        </w:tc>
        <w:tc>
          <w:tcPr>
            <w:tcW w:w="992" w:type="dxa"/>
          </w:tcPr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94E">
              <w:rPr>
                <w:rFonts w:ascii="Times New Roman" w:hAnsi="Times New Roman" w:cs="Times New Roman"/>
                <w:b/>
              </w:rPr>
              <w:t>0-4</w:t>
            </w:r>
          </w:p>
        </w:tc>
        <w:tc>
          <w:tcPr>
            <w:tcW w:w="850" w:type="dxa"/>
          </w:tcPr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94E">
              <w:rPr>
                <w:rFonts w:ascii="Times New Roman" w:hAnsi="Times New Roman" w:cs="Times New Roman"/>
                <w:b/>
              </w:rPr>
              <w:t>1-5</w:t>
            </w:r>
          </w:p>
        </w:tc>
        <w:tc>
          <w:tcPr>
            <w:tcW w:w="851" w:type="dxa"/>
          </w:tcPr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94E">
              <w:rPr>
                <w:rFonts w:ascii="Times New Roman" w:hAnsi="Times New Roman" w:cs="Times New Roman"/>
                <w:b/>
              </w:rPr>
              <w:t>0-2</w:t>
            </w:r>
          </w:p>
        </w:tc>
        <w:tc>
          <w:tcPr>
            <w:tcW w:w="992" w:type="dxa"/>
          </w:tcPr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94E">
              <w:rPr>
                <w:rFonts w:ascii="Times New Roman" w:hAnsi="Times New Roman" w:cs="Times New Roman"/>
                <w:b/>
              </w:rPr>
              <w:t>0-2</w:t>
            </w:r>
          </w:p>
        </w:tc>
        <w:tc>
          <w:tcPr>
            <w:tcW w:w="993" w:type="dxa"/>
          </w:tcPr>
          <w:p w:rsidR="00EA6E1F" w:rsidRPr="00EE194E" w:rsidRDefault="00EA6E1F" w:rsidP="004E1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94E">
              <w:rPr>
                <w:rFonts w:ascii="Times New Roman" w:hAnsi="Times New Roman" w:cs="Times New Roman"/>
                <w:b/>
              </w:rPr>
              <w:t>0-10</w:t>
            </w:r>
          </w:p>
        </w:tc>
        <w:tc>
          <w:tcPr>
            <w:tcW w:w="992" w:type="dxa"/>
          </w:tcPr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94E">
              <w:rPr>
                <w:rFonts w:ascii="Times New Roman" w:hAnsi="Times New Roman" w:cs="Times New Roman"/>
                <w:b/>
              </w:rPr>
              <w:t>0-5</w:t>
            </w:r>
          </w:p>
        </w:tc>
        <w:tc>
          <w:tcPr>
            <w:tcW w:w="816" w:type="dxa"/>
          </w:tcPr>
          <w:p w:rsidR="00EA6E1F" w:rsidRPr="00EE194E" w:rsidRDefault="00EA6E1F" w:rsidP="004C42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309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rPr>
          <w:trHeight w:val="306"/>
        </w:trPr>
        <w:tc>
          <w:tcPr>
            <w:tcW w:w="5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6E1F" w:rsidRPr="004C42CC" w:rsidRDefault="00EA6E1F" w:rsidP="006236F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6E1F" w:rsidRPr="004C42CC" w:rsidRDefault="00EA6E1F" w:rsidP="006236F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6236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</w:rPr>
            </w:pPr>
            <w:r w:rsidRPr="00EE194E">
              <w:rPr>
                <w:rFonts w:ascii="Times New Roman" w:hAnsi="Times New Roman" w:cs="Times New Roman"/>
                <w:b/>
              </w:rPr>
              <w:t>0-1</w:t>
            </w:r>
          </w:p>
        </w:tc>
        <w:tc>
          <w:tcPr>
            <w:tcW w:w="1134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94E">
              <w:rPr>
                <w:rFonts w:ascii="Times New Roman" w:hAnsi="Times New Roman" w:cs="Times New Roman"/>
                <w:b/>
              </w:rPr>
              <w:t>0-3</w:t>
            </w:r>
          </w:p>
        </w:tc>
        <w:tc>
          <w:tcPr>
            <w:tcW w:w="992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94E">
              <w:rPr>
                <w:rFonts w:ascii="Times New Roman" w:hAnsi="Times New Roman" w:cs="Times New Roman"/>
                <w:b/>
              </w:rPr>
              <w:t>1-10</w:t>
            </w:r>
          </w:p>
        </w:tc>
        <w:tc>
          <w:tcPr>
            <w:tcW w:w="851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94E">
              <w:rPr>
                <w:rFonts w:ascii="Times New Roman" w:hAnsi="Times New Roman" w:cs="Times New Roman"/>
                <w:b/>
              </w:rPr>
              <w:t>0-5</w:t>
            </w:r>
          </w:p>
        </w:tc>
        <w:tc>
          <w:tcPr>
            <w:tcW w:w="1134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94E">
              <w:rPr>
                <w:rFonts w:ascii="Times New Roman" w:hAnsi="Times New Roman" w:cs="Times New Roman"/>
                <w:b/>
              </w:rPr>
              <w:t>0-4</w:t>
            </w:r>
          </w:p>
        </w:tc>
        <w:tc>
          <w:tcPr>
            <w:tcW w:w="851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94E">
              <w:rPr>
                <w:rFonts w:ascii="Times New Roman" w:hAnsi="Times New Roman" w:cs="Times New Roman"/>
                <w:b/>
              </w:rPr>
              <w:t>0-4</w:t>
            </w:r>
          </w:p>
        </w:tc>
        <w:tc>
          <w:tcPr>
            <w:tcW w:w="992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94E">
              <w:rPr>
                <w:rFonts w:ascii="Times New Roman" w:hAnsi="Times New Roman" w:cs="Times New Roman"/>
                <w:b/>
              </w:rPr>
              <w:t>0-4</w:t>
            </w:r>
          </w:p>
        </w:tc>
        <w:tc>
          <w:tcPr>
            <w:tcW w:w="850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94E">
              <w:rPr>
                <w:rFonts w:ascii="Times New Roman" w:hAnsi="Times New Roman" w:cs="Times New Roman"/>
                <w:b/>
              </w:rPr>
              <w:t>1-5</w:t>
            </w:r>
          </w:p>
        </w:tc>
        <w:tc>
          <w:tcPr>
            <w:tcW w:w="851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94E">
              <w:rPr>
                <w:rFonts w:ascii="Times New Roman" w:hAnsi="Times New Roman" w:cs="Times New Roman"/>
                <w:b/>
              </w:rPr>
              <w:t>0-2</w:t>
            </w:r>
          </w:p>
        </w:tc>
        <w:tc>
          <w:tcPr>
            <w:tcW w:w="992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94E">
              <w:rPr>
                <w:rFonts w:ascii="Times New Roman" w:hAnsi="Times New Roman" w:cs="Times New Roman"/>
                <w:b/>
              </w:rPr>
              <w:t>0-2</w:t>
            </w:r>
          </w:p>
        </w:tc>
        <w:tc>
          <w:tcPr>
            <w:tcW w:w="993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94E">
              <w:rPr>
                <w:rFonts w:ascii="Times New Roman" w:hAnsi="Times New Roman" w:cs="Times New Roman"/>
                <w:b/>
              </w:rPr>
              <w:t>0-10</w:t>
            </w:r>
          </w:p>
        </w:tc>
        <w:tc>
          <w:tcPr>
            <w:tcW w:w="992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94E">
              <w:rPr>
                <w:rFonts w:ascii="Times New Roman" w:hAnsi="Times New Roman" w:cs="Times New Roman"/>
                <w:b/>
              </w:rPr>
              <w:t>0-5</w:t>
            </w:r>
          </w:p>
        </w:tc>
        <w:tc>
          <w:tcPr>
            <w:tcW w:w="816" w:type="dxa"/>
          </w:tcPr>
          <w:p w:rsidR="00EA6E1F" w:rsidRPr="00EE194E" w:rsidRDefault="00EA6E1F" w:rsidP="00EE19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E1F" w:rsidRPr="004C42CC" w:rsidTr="00EA6E1F">
        <w:tc>
          <w:tcPr>
            <w:tcW w:w="534" w:type="dxa"/>
          </w:tcPr>
          <w:p w:rsidR="00EA6E1F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A6E1F" w:rsidRPr="004C42CC" w:rsidRDefault="00EA6E1F" w:rsidP="00EE194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C42CC" w:rsidRDefault="006236FC" w:rsidP="006236FC">
      <w:pPr>
        <w:spacing w:after="0" w:line="48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 «Лучшая экспозиция структурного подразделения»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534"/>
        <w:gridCol w:w="3685"/>
        <w:gridCol w:w="3173"/>
        <w:gridCol w:w="2464"/>
        <w:gridCol w:w="2726"/>
        <w:gridCol w:w="2835"/>
      </w:tblGrid>
      <w:tr w:rsidR="00F675DB" w:rsidTr="00F675DB">
        <w:tc>
          <w:tcPr>
            <w:tcW w:w="534" w:type="dxa"/>
          </w:tcPr>
          <w:p w:rsidR="00F675DB" w:rsidRDefault="00F675DB" w:rsidP="006236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685" w:type="dxa"/>
          </w:tcPr>
          <w:p w:rsidR="00F675DB" w:rsidRDefault="00F675DB" w:rsidP="006236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3173" w:type="dxa"/>
          </w:tcPr>
          <w:p w:rsidR="00F675DB" w:rsidRDefault="00F675DB" w:rsidP="006236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Количество представленных работ на выставке </w:t>
            </w:r>
          </w:p>
          <w:p w:rsidR="00F675DB" w:rsidRPr="006236FC" w:rsidRDefault="00F675DB" w:rsidP="006236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36FC">
              <w:rPr>
                <w:rFonts w:ascii="Times New Roman" w:hAnsi="Times New Roman" w:cs="Times New Roman"/>
                <w:b/>
                <w:sz w:val="28"/>
              </w:rPr>
              <w:t>0-1</w:t>
            </w:r>
          </w:p>
        </w:tc>
        <w:tc>
          <w:tcPr>
            <w:tcW w:w="2464" w:type="dxa"/>
          </w:tcPr>
          <w:p w:rsidR="00F675DB" w:rsidRDefault="00F675DB" w:rsidP="006236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Разнообразие видов работ, представленных на выставке </w:t>
            </w:r>
          </w:p>
          <w:p w:rsidR="00F675DB" w:rsidRPr="006236FC" w:rsidRDefault="00F675DB" w:rsidP="006236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36FC">
              <w:rPr>
                <w:rFonts w:ascii="Times New Roman" w:hAnsi="Times New Roman" w:cs="Times New Roman"/>
                <w:b/>
                <w:sz w:val="28"/>
              </w:rPr>
              <w:t>0-3</w:t>
            </w:r>
          </w:p>
        </w:tc>
        <w:tc>
          <w:tcPr>
            <w:tcW w:w="2726" w:type="dxa"/>
          </w:tcPr>
          <w:p w:rsidR="00F675DB" w:rsidRDefault="00F675DB" w:rsidP="006236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Качество и эстетичность оформления выставки</w:t>
            </w:r>
          </w:p>
          <w:p w:rsidR="00F675DB" w:rsidRPr="006236FC" w:rsidRDefault="00F675DB" w:rsidP="006236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36FC">
              <w:rPr>
                <w:rFonts w:ascii="Times New Roman" w:hAnsi="Times New Roman" w:cs="Times New Roman"/>
                <w:b/>
                <w:sz w:val="28"/>
              </w:rPr>
              <w:t>0-3</w:t>
            </w:r>
          </w:p>
        </w:tc>
        <w:tc>
          <w:tcPr>
            <w:tcW w:w="2835" w:type="dxa"/>
          </w:tcPr>
          <w:p w:rsidR="00F675DB" w:rsidRDefault="00F675DB" w:rsidP="006236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Творческий подход к представлению работ</w:t>
            </w:r>
          </w:p>
          <w:p w:rsidR="00F675DB" w:rsidRPr="006236FC" w:rsidRDefault="00F675DB" w:rsidP="006236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36FC">
              <w:rPr>
                <w:rFonts w:ascii="Times New Roman" w:hAnsi="Times New Roman" w:cs="Times New Roman"/>
                <w:b/>
                <w:sz w:val="28"/>
              </w:rPr>
              <w:t>0-3</w:t>
            </w:r>
          </w:p>
        </w:tc>
      </w:tr>
      <w:tr w:rsidR="00F675DB" w:rsidTr="00F675DB">
        <w:tc>
          <w:tcPr>
            <w:tcW w:w="53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5DB" w:rsidTr="00F675DB">
        <w:tc>
          <w:tcPr>
            <w:tcW w:w="534" w:type="dxa"/>
          </w:tcPr>
          <w:p w:rsidR="00F675DB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68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675DB" w:rsidRPr="004C42CC" w:rsidRDefault="00F675DB" w:rsidP="00F675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236FC" w:rsidRPr="004C42CC" w:rsidRDefault="006236FC" w:rsidP="00F675DB">
      <w:pPr>
        <w:spacing w:after="0" w:line="480" w:lineRule="auto"/>
        <w:jc w:val="center"/>
        <w:rPr>
          <w:rFonts w:ascii="Times New Roman" w:hAnsi="Times New Roman" w:cs="Times New Roman"/>
          <w:sz w:val="28"/>
        </w:rPr>
      </w:pPr>
    </w:p>
    <w:sectPr w:rsidR="006236FC" w:rsidRPr="004C42CC" w:rsidSect="007811EE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28C"/>
    <w:rsid w:val="004C42CC"/>
    <w:rsid w:val="004E1C3F"/>
    <w:rsid w:val="00501383"/>
    <w:rsid w:val="006236FC"/>
    <w:rsid w:val="006F77CD"/>
    <w:rsid w:val="007811EE"/>
    <w:rsid w:val="00836590"/>
    <w:rsid w:val="009E47F6"/>
    <w:rsid w:val="00A32D12"/>
    <w:rsid w:val="00B87F75"/>
    <w:rsid w:val="00DC328C"/>
    <w:rsid w:val="00EA6E1F"/>
    <w:rsid w:val="00EE194E"/>
    <w:rsid w:val="00F6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67A992-10DA-4692-A334-6066CCF3C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6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6E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Metod</cp:lastModifiedBy>
  <cp:revision>5</cp:revision>
  <cp:lastPrinted>2019-06-21T04:26:00Z</cp:lastPrinted>
  <dcterms:created xsi:type="dcterms:W3CDTF">2019-06-21T02:23:00Z</dcterms:created>
  <dcterms:modified xsi:type="dcterms:W3CDTF">2019-06-21T04:31:00Z</dcterms:modified>
</cp:coreProperties>
</file>