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jc w:val="center"/>
        <w:tblLook w:val="01E0"/>
      </w:tblPr>
      <w:tblGrid>
        <w:gridCol w:w="10203"/>
      </w:tblGrid>
      <w:tr w:rsidR="00795F94" w:rsidRPr="000152B8" w:rsidTr="008D14FF">
        <w:trPr>
          <w:trHeight w:val="284"/>
          <w:jc w:val="center"/>
        </w:trPr>
        <w:tc>
          <w:tcPr>
            <w:tcW w:w="10203" w:type="dxa"/>
          </w:tcPr>
          <w:p w:rsidR="00795F94" w:rsidRPr="000152B8" w:rsidRDefault="00795F94" w:rsidP="008D1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2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ОБРАЗОВАНИЯ И НАУКИ РЕСПУБЛИКИ БУРЯТИЯ</w:t>
            </w:r>
          </w:p>
        </w:tc>
      </w:tr>
    </w:tbl>
    <w:p w:rsidR="00795F94" w:rsidRPr="000152B8" w:rsidRDefault="00795F94" w:rsidP="000152B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152B8">
        <w:rPr>
          <w:rFonts w:ascii="Times New Roman" w:hAnsi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795F94" w:rsidRPr="000152B8" w:rsidRDefault="00795F94" w:rsidP="000152B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152B8">
        <w:rPr>
          <w:rFonts w:ascii="Times New Roman" w:hAnsi="Times New Roman"/>
          <w:b/>
          <w:sz w:val="24"/>
          <w:szCs w:val="24"/>
          <w:lang w:eastAsia="ru-RU"/>
        </w:rPr>
        <w:t>«Байкальский многопрофильный колледж»</w:t>
      </w:r>
    </w:p>
    <w:p w:rsidR="00795F94" w:rsidRPr="000152B8" w:rsidRDefault="00795F94" w:rsidP="000152B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152B8">
        <w:rPr>
          <w:rFonts w:ascii="Times New Roman" w:hAnsi="Times New Roman"/>
          <w:b/>
          <w:sz w:val="24"/>
          <w:szCs w:val="24"/>
          <w:lang w:eastAsia="ru-RU"/>
        </w:rPr>
        <w:t>(ГБПОУ «БМК»)</w:t>
      </w: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152B8">
        <w:rPr>
          <w:rFonts w:ascii="Times New Roman" w:hAnsi="Times New Roman"/>
          <w:b/>
          <w:sz w:val="28"/>
          <w:szCs w:val="28"/>
        </w:rPr>
        <w:t>ПРОЕКТНАЯ РАБОТА</w:t>
      </w: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52B8">
        <w:rPr>
          <w:rFonts w:ascii="Times New Roman" w:hAnsi="Times New Roman"/>
          <w:sz w:val="24"/>
          <w:szCs w:val="24"/>
        </w:rPr>
        <w:t>слушателей курсов по программе</w:t>
      </w: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52B8">
        <w:rPr>
          <w:rFonts w:ascii="Times New Roman" w:hAnsi="Times New Roman"/>
          <w:sz w:val="24"/>
          <w:szCs w:val="24"/>
        </w:rPr>
        <w:t>«Организация инклюзивного образовательного процесса в учебно-методических центрах и профессиональных образовательных организациях СПО педагогическими работниками»</w:t>
      </w: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Дополнительное образование лиц с ОВЗ и инвалидов </w:t>
      </w:r>
      <w:r w:rsidRPr="000152B8">
        <w:rPr>
          <w:rFonts w:ascii="Times New Roman" w:hAnsi="Times New Roman"/>
          <w:b/>
          <w:sz w:val="28"/>
          <w:szCs w:val="28"/>
        </w:rPr>
        <w:t>как средство поддержки в области инклюзивного образования</w:t>
      </w:r>
    </w:p>
    <w:p w:rsidR="00795F94" w:rsidRPr="000152B8" w:rsidRDefault="00795F94" w:rsidP="000152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5F94" w:rsidRPr="000152B8" w:rsidRDefault="00795F94" w:rsidP="000152B8">
      <w:pPr>
        <w:tabs>
          <w:tab w:val="left" w:pos="1213"/>
        </w:tabs>
        <w:spacing w:after="0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tabs>
          <w:tab w:val="left" w:pos="1213"/>
        </w:tabs>
        <w:spacing w:after="0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tabs>
          <w:tab w:val="left" w:pos="1213"/>
        </w:tabs>
        <w:spacing w:after="0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tabs>
          <w:tab w:val="left" w:pos="1213"/>
        </w:tabs>
        <w:spacing w:after="0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tabs>
          <w:tab w:val="left" w:pos="1213"/>
        </w:tabs>
        <w:spacing w:after="0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tabs>
          <w:tab w:val="left" w:pos="1213"/>
        </w:tabs>
        <w:spacing w:after="0"/>
        <w:rPr>
          <w:rFonts w:ascii="Times New Roman" w:hAnsi="Times New Roman"/>
          <w:sz w:val="24"/>
          <w:szCs w:val="24"/>
        </w:rPr>
      </w:pPr>
    </w:p>
    <w:p w:rsidR="00795F94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152B8">
        <w:rPr>
          <w:rFonts w:ascii="Times New Roman" w:hAnsi="Times New Roman"/>
          <w:b/>
          <w:sz w:val="28"/>
          <w:szCs w:val="28"/>
        </w:rPr>
        <w:t>Авторы проекта:</w:t>
      </w:r>
    </w:p>
    <w:p w:rsidR="00795F94" w:rsidRPr="000152B8" w:rsidRDefault="00795F94" w:rsidP="00AF707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152B8">
        <w:rPr>
          <w:rFonts w:ascii="Times New Roman" w:hAnsi="Times New Roman"/>
          <w:sz w:val="24"/>
          <w:szCs w:val="24"/>
        </w:rPr>
        <w:t>Сухорукова М. А. /преподаватель образовательных дисциплин/.</w:t>
      </w:r>
    </w:p>
    <w:p w:rsidR="00795F94" w:rsidRPr="000152B8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152B8">
        <w:rPr>
          <w:rFonts w:ascii="Times New Roman" w:hAnsi="Times New Roman"/>
          <w:sz w:val="24"/>
          <w:szCs w:val="24"/>
        </w:rPr>
        <w:t>Будаева Д. Ж. / социальный педагог/,</w:t>
      </w:r>
    </w:p>
    <w:p w:rsidR="00795F94" w:rsidRPr="000152B8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152B8">
        <w:rPr>
          <w:rFonts w:ascii="Times New Roman" w:hAnsi="Times New Roman"/>
          <w:sz w:val="24"/>
          <w:szCs w:val="24"/>
        </w:rPr>
        <w:t>Синюк Е.В. /социальный педагог/,</w:t>
      </w:r>
    </w:p>
    <w:p w:rsidR="00795F94" w:rsidRPr="000152B8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F94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F94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2B8">
        <w:rPr>
          <w:rFonts w:ascii="Times New Roman" w:hAnsi="Times New Roman"/>
          <w:sz w:val="24"/>
          <w:szCs w:val="24"/>
        </w:rPr>
        <w:t xml:space="preserve">г. Улан-Удэ,  2019 </w:t>
      </w:r>
    </w:p>
    <w:p w:rsidR="00795F94" w:rsidRPr="000152B8" w:rsidRDefault="00795F94" w:rsidP="00015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F94" w:rsidRPr="000152B8" w:rsidRDefault="00795F94" w:rsidP="000152B8">
      <w:pPr>
        <w:tabs>
          <w:tab w:val="left" w:pos="-56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52B8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</w:p>
    <w:tbl>
      <w:tblPr>
        <w:tblW w:w="0" w:type="auto"/>
        <w:tblLook w:val="00A0"/>
      </w:tblPr>
      <w:tblGrid>
        <w:gridCol w:w="664"/>
        <w:gridCol w:w="8017"/>
        <w:gridCol w:w="674"/>
      </w:tblGrid>
      <w:tr w:rsidR="00795F94" w:rsidRPr="00686236" w:rsidTr="00AF7070"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017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стр.</w:t>
            </w:r>
          </w:p>
        </w:tc>
      </w:tr>
      <w:tr w:rsidR="00795F94" w:rsidRPr="00686236" w:rsidTr="00AF7070"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017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Введение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795F94" w:rsidRPr="00686236" w:rsidTr="00AF7070"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8017" w:type="dxa"/>
          </w:tcPr>
          <w:p w:rsidR="00795F94" w:rsidRPr="00686236" w:rsidRDefault="00795F94" w:rsidP="00AF7070">
            <w:pPr>
              <w:tabs>
                <w:tab w:val="left" w:pos="-567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Модель деятельности по реализации проекта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795F94" w:rsidRPr="00686236" w:rsidTr="00AF7070"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8017" w:type="dxa"/>
          </w:tcPr>
          <w:p w:rsidR="00795F94" w:rsidRPr="00686236" w:rsidRDefault="00795F94" w:rsidP="00AF7070">
            <w:pPr>
              <w:tabs>
                <w:tab w:val="left" w:pos="-567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623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Ценностно-смысловой компонент проекта </w:t>
            </w: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795F94" w:rsidRPr="00686236" w:rsidTr="00806458">
        <w:trPr>
          <w:trHeight w:val="433"/>
        </w:trPr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8017" w:type="dxa"/>
          </w:tcPr>
          <w:p w:rsidR="00795F94" w:rsidRPr="00686236" w:rsidRDefault="00795F94" w:rsidP="00AF707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Содержательный компонент проекта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</w:tr>
      <w:tr w:rsidR="00795F94" w:rsidRPr="00686236" w:rsidTr="00806458">
        <w:trPr>
          <w:trHeight w:val="369"/>
        </w:trPr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8017" w:type="dxa"/>
          </w:tcPr>
          <w:p w:rsidR="00795F94" w:rsidRPr="00686236" w:rsidRDefault="00795F94" w:rsidP="00AF707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Технологический компонент проекта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12</w:t>
            </w:r>
          </w:p>
        </w:tc>
      </w:tr>
      <w:tr w:rsidR="00795F94" w:rsidRPr="00686236" w:rsidTr="00AF7070">
        <w:trPr>
          <w:trHeight w:val="567"/>
        </w:trPr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1.4</w:t>
            </w:r>
          </w:p>
        </w:tc>
        <w:tc>
          <w:tcPr>
            <w:tcW w:w="8017" w:type="dxa"/>
          </w:tcPr>
          <w:p w:rsidR="00795F94" w:rsidRPr="00686236" w:rsidRDefault="00795F94" w:rsidP="00AF7070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623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Ресурсный </w:t>
            </w: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 проекта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13</w:t>
            </w:r>
          </w:p>
        </w:tc>
      </w:tr>
      <w:tr w:rsidR="00795F94" w:rsidRPr="00686236" w:rsidTr="00AF7070"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1.5</w:t>
            </w:r>
          </w:p>
        </w:tc>
        <w:tc>
          <w:tcPr>
            <w:tcW w:w="8017" w:type="dxa"/>
          </w:tcPr>
          <w:p w:rsidR="00795F94" w:rsidRPr="00686236" w:rsidRDefault="00795F94" w:rsidP="00AF7070">
            <w:pPr>
              <w:tabs>
                <w:tab w:val="left" w:pos="-567"/>
              </w:tabs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Оценочно-результативный компонент проекта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</w:tc>
      </w:tr>
      <w:tr w:rsidR="00795F94" w:rsidRPr="00686236" w:rsidTr="00AF7070">
        <w:tc>
          <w:tcPr>
            <w:tcW w:w="66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017" w:type="dxa"/>
          </w:tcPr>
          <w:p w:rsidR="00795F94" w:rsidRPr="00686236" w:rsidRDefault="00795F94" w:rsidP="00AF7070">
            <w:pPr>
              <w:tabs>
                <w:tab w:val="left" w:pos="-567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Список используемой литературы</w:t>
            </w:r>
          </w:p>
        </w:tc>
        <w:tc>
          <w:tcPr>
            <w:tcW w:w="674" w:type="dxa"/>
          </w:tcPr>
          <w:p w:rsidR="00795F94" w:rsidRPr="00686236" w:rsidRDefault="00795F94" w:rsidP="008D14FF">
            <w:pPr>
              <w:tabs>
                <w:tab w:val="left" w:pos="-56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623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</w:tbl>
    <w:p w:rsidR="00795F94" w:rsidRPr="00686236" w:rsidRDefault="00795F94" w:rsidP="000152B8">
      <w:pPr>
        <w:tabs>
          <w:tab w:val="left" w:pos="-567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795F94" w:rsidRDefault="00795F94" w:rsidP="000152B8">
      <w:pPr>
        <w:tabs>
          <w:tab w:val="left" w:pos="-567"/>
        </w:tabs>
        <w:spacing w:after="0" w:line="360" w:lineRule="auto"/>
        <w:jc w:val="center"/>
        <w:rPr>
          <w:rFonts w:ascii="Times New Roman" w:hAnsi="Times New Roman"/>
          <w:color w:val="585858"/>
          <w:sz w:val="28"/>
          <w:szCs w:val="28"/>
          <w:shd w:val="clear" w:color="auto" w:fill="FFFFFF"/>
          <w:lang w:eastAsia="ru-RU"/>
        </w:rPr>
      </w:pPr>
    </w:p>
    <w:p w:rsidR="00795F94" w:rsidRPr="000152B8" w:rsidRDefault="00795F94" w:rsidP="000152B8">
      <w:pPr>
        <w:tabs>
          <w:tab w:val="left" w:pos="-567"/>
        </w:tabs>
        <w:spacing w:after="0" w:line="360" w:lineRule="auto"/>
        <w:jc w:val="center"/>
        <w:rPr>
          <w:rFonts w:ascii="Times New Roman" w:hAnsi="Times New Roman"/>
          <w:color w:val="585858"/>
          <w:sz w:val="28"/>
          <w:szCs w:val="28"/>
          <w:shd w:val="clear" w:color="auto" w:fill="FFFFFF"/>
          <w:lang w:eastAsia="ru-RU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Pr="000152B8" w:rsidRDefault="00795F94" w:rsidP="000152B8">
      <w:pPr>
        <w:rPr>
          <w:rFonts w:ascii="Times New Roman" w:hAnsi="Times New Roman"/>
        </w:rPr>
      </w:pPr>
    </w:p>
    <w:p w:rsidR="00795F94" w:rsidRDefault="00795F94" w:rsidP="000152B8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795F94" w:rsidRPr="00806458" w:rsidRDefault="00795F94" w:rsidP="000152B8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795F94" w:rsidRPr="00423D68" w:rsidRDefault="00795F94" w:rsidP="000152B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52B8">
        <w:rPr>
          <w:rFonts w:ascii="Times New Roman" w:hAnsi="Times New Roman"/>
          <w:b/>
          <w:sz w:val="28"/>
          <w:szCs w:val="28"/>
          <w:lang w:eastAsia="ru-RU"/>
        </w:rPr>
        <w:t>ВВЕДЕНИЕ</w:t>
      </w:r>
    </w:p>
    <w:p w:rsidR="00795F94" w:rsidRPr="00423D68" w:rsidRDefault="00795F94" w:rsidP="000152B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95F94" w:rsidRPr="000152B8" w:rsidRDefault="00795F94" w:rsidP="000152B8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 xml:space="preserve">Одной из приоритетных задач государства является развитие системы комплексной социальной реабилитации </w:t>
      </w:r>
      <w:r>
        <w:rPr>
          <w:rFonts w:ascii="Times New Roman" w:hAnsi="Times New Roman"/>
          <w:sz w:val="28"/>
          <w:szCs w:val="28"/>
        </w:rPr>
        <w:t>лиц с ОВЗ и инвалидов</w:t>
      </w:r>
      <w:r w:rsidRPr="000152B8">
        <w:rPr>
          <w:rFonts w:ascii="Times New Roman" w:hAnsi="Times New Roman"/>
          <w:sz w:val="28"/>
          <w:szCs w:val="28"/>
        </w:rPr>
        <w:t xml:space="preserve">. Обеспечивая социальную защищенность инвалидов, лиц с ограниченными возможностями здоровья, необходимо создавать им условия для индивидуального развития, получения общего и профессионального образования, реализации творческих и производственных возможностей и способностей путем учета реальных потребностей. </w:t>
      </w:r>
    </w:p>
    <w:p w:rsidR="00795F94" w:rsidRPr="000152B8" w:rsidRDefault="00795F94" w:rsidP="000152B8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К числу основных и неотъемлемых условий их успешной социализации, обеспечения полноценного участия в жизни общества, эффективной самореализации в различных видах профессиональной и социальной деятельности является получение инвалидами, лицами с ограниченными возможностями здоровья качественного профессионального образования, актуального на рынке труда и перспективного для конкретного трудоустройства.</w:t>
      </w:r>
    </w:p>
    <w:p w:rsidR="00795F94" w:rsidRPr="000152B8" w:rsidRDefault="00795F94" w:rsidP="00423D68">
      <w:pPr>
        <w:spacing w:after="0" w:line="360" w:lineRule="auto"/>
        <w:ind w:firstLine="709"/>
        <w:jc w:val="both"/>
        <w:rPr>
          <w:rStyle w:val="Strong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152B8">
        <w:rPr>
          <w:rFonts w:ascii="Times New Roman" w:hAnsi="Times New Roman"/>
          <w:sz w:val="28"/>
          <w:szCs w:val="28"/>
          <w:lang w:eastAsia="ru-RU"/>
        </w:rPr>
        <w:t>ГБПОУ «Байкальский многопрофильный колле</w:t>
      </w:r>
      <w:r>
        <w:rPr>
          <w:rFonts w:ascii="Times New Roman" w:hAnsi="Times New Roman"/>
          <w:sz w:val="28"/>
          <w:szCs w:val="28"/>
          <w:lang w:eastAsia="ru-RU"/>
        </w:rPr>
        <w:t xml:space="preserve">дж» является базовой </w:t>
      </w:r>
      <w:r w:rsidRPr="000152B8">
        <w:rPr>
          <w:rFonts w:ascii="Times New Roman" w:hAnsi="Times New Roman"/>
          <w:sz w:val="28"/>
          <w:szCs w:val="28"/>
          <w:lang w:eastAsia="ru-RU"/>
        </w:rPr>
        <w:t>ПОО и получателем субсидии из федерального бюджета по реализации в 2019 году мероприятий по созданию в субъектах Российской Федерации базовых профессиональных образовательных организаций, осуществляющих поддержку региональных систем инклюзивного профессионального образования инвалидов, в рамках реализации государственной программы Российской Федерации «Доступная среда» на 2011-2020 годы (Протокол заседания Координационной комиссии Министерства образования и науки Российской Федерации по реализации мероприятий государственной программы «Доступная среда» на 2011-2020 годы, направленных на создание в субъектах Российской Федерации базовых профессиональных образовательных организаций, осуществляющих поддержку региональных систем инклюзивного профессионального образования инвалидов № 1/2018 от 22.08.2018 г.)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колледже </w:t>
      </w:r>
      <w:r w:rsidRPr="000152B8">
        <w:rPr>
          <w:rFonts w:ascii="Times New Roman" w:hAnsi="Times New Roman"/>
          <w:sz w:val="28"/>
          <w:szCs w:val="28"/>
          <w:lang w:eastAsia="ru-RU"/>
        </w:rPr>
        <w:t xml:space="preserve">организовано профессиональное обучение выпускников коррекционных школ </w:t>
      </w:r>
      <w:r w:rsidRPr="000152B8">
        <w:rPr>
          <w:rFonts w:ascii="Times New Roman" w:hAnsi="Times New Roman"/>
          <w:sz w:val="28"/>
          <w:szCs w:val="28"/>
          <w:lang w:val="en-US" w:eastAsia="ru-RU"/>
        </w:rPr>
        <w:t>VIII</w:t>
      </w:r>
      <w:r w:rsidRPr="000152B8">
        <w:rPr>
          <w:rFonts w:ascii="Times New Roman" w:hAnsi="Times New Roman"/>
          <w:sz w:val="28"/>
          <w:szCs w:val="28"/>
          <w:lang w:eastAsia="ru-RU"/>
        </w:rPr>
        <w:t xml:space="preserve"> типа Республики Бурятия (детей с легкой степенью умственной отсталости) по двум адаптированным программам профессиональной подготовки: 12372 Изготовитель мясных полуфабрикатов  и 19601 Швея. 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2B8">
        <w:rPr>
          <w:rFonts w:ascii="Times New Roman" w:hAnsi="Times New Roman"/>
          <w:sz w:val="28"/>
          <w:szCs w:val="28"/>
          <w:lang w:eastAsia="ru-RU"/>
        </w:rPr>
        <w:t>Так, в колледже обучается 49 человек из числа инвалидов и лиц с ограниченными возможностями здоровья с различными нозологиями, из них 7 чел. по образовательным программам среднего профессионального образования 19.02.07 Технология молока и молочных продуктов; 19.02.08 Технология мяса и мясных продуктов; 19.01.14 Оператор процессов колбасного производства; 19.01.17 Повар, кондитер и 42 человека по образовательным программам профессионального обучения выпускников коррекционных школ VIII типа Республики Бурятия (детей с легкой степенью умственной отсталости) по двум адаптированным программам профессиональной подготовки: 12372 Изготовитель мясных полуфабрикатов  и 19601 Швея.</w:t>
      </w:r>
    </w:p>
    <w:p w:rsidR="00795F94" w:rsidRDefault="00795F94" w:rsidP="003101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успешной адаптации и развития лиц с ОВЗ и инвалидов, нами разработан проект по теме «</w:t>
      </w:r>
      <w:r>
        <w:rPr>
          <w:rFonts w:ascii="Times New Roman" w:hAnsi="Times New Roman"/>
          <w:b/>
          <w:sz w:val="28"/>
          <w:szCs w:val="28"/>
        </w:rPr>
        <w:t xml:space="preserve">Дополнительное образование лиц с ОВЗ и инвалидов </w:t>
      </w:r>
      <w:r w:rsidRPr="000152B8">
        <w:rPr>
          <w:rFonts w:ascii="Times New Roman" w:hAnsi="Times New Roman"/>
          <w:b/>
          <w:sz w:val="28"/>
          <w:szCs w:val="28"/>
        </w:rPr>
        <w:t>как средство поддержки в области инклюзивного образования</w:t>
      </w:r>
      <w:r>
        <w:rPr>
          <w:rFonts w:ascii="Times New Roman" w:hAnsi="Times New Roman"/>
          <w:sz w:val="28"/>
          <w:szCs w:val="28"/>
        </w:rPr>
        <w:t>».</w:t>
      </w:r>
    </w:p>
    <w:p w:rsidR="00795F94" w:rsidRDefault="00795F94" w:rsidP="003101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5F94" w:rsidRDefault="00795F94" w:rsidP="000152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5F94" w:rsidRDefault="00795F94" w:rsidP="000152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5F94" w:rsidRDefault="00795F94" w:rsidP="000152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5F94" w:rsidRDefault="00795F94" w:rsidP="000152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5F94" w:rsidRDefault="00795F94" w:rsidP="000152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5F94" w:rsidRDefault="00795F94" w:rsidP="000152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5F94" w:rsidRPr="00806458" w:rsidRDefault="00795F94" w:rsidP="000152B8">
      <w:pPr>
        <w:numPr>
          <w:ilvl w:val="0"/>
          <w:numId w:val="9"/>
        </w:numPr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3101BF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>Модель деятельности по реализации проекта</w:t>
      </w:r>
    </w:p>
    <w:p w:rsidR="00795F94" w:rsidRPr="003101BF" w:rsidRDefault="00795F94" w:rsidP="003101BF">
      <w:pPr>
        <w:pStyle w:val="ListParagraph"/>
        <w:numPr>
          <w:ilvl w:val="1"/>
          <w:numId w:val="9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423D6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Ценностно-смысловой компонент проекта </w:t>
      </w:r>
      <w:r w:rsidRPr="00423D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5F94" w:rsidRPr="000152B8" w:rsidRDefault="00795F94" w:rsidP="003101BF">
      <w:pPr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0152B8">
        <w:rPr>
          <w:rFonts w:ascii="Times New Roman" w:hAnsi="Times New Roman"/>
          <w:b/>
          <w:sz w:val="28"/>
          <w:szCs w:val="28"/>
          <w:lang w:eastAsia="ru-RU"/>
        </w:rPr>
        <w:t>Актуальность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 xml:space="preserve">В системе инклюзивного образования одним из актуальных вопросов является поиск эффективных технологий, форм и методов работы в отношении обучающихся с умственной отсталостью. 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 xml:space="preserve">Умственную отсталость характеризуют нарушения в социально-личностном развитии, связанные с неправильной самооценкой, неадекватным уровнем притязаний и зависимостью от социального окружения в котором они находятся. Недоразвитие или искаженное развитие воли, характера и высших психических функций частое вторичное осложнение при нарушении интеллекта. Во избежание  этого осложнения в образовательной организации требуется построение специального адаптированного воспитательного процесса, направленного на социально-личностное развитие обучающегося. </w:t>
      </w: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0152B8">
        <w:rPr>
          <w:sz w:val="28"/>
          <w:szCs w:val="28"/>
        </w:rPr>
        <w:t xml:space="preserve">  </w:t>
      </w:r>
      <w:r w:rsidRPr="000152B8">
        <w:rPr>
          <w:sz w:val="28"/>
          <w:szCs w:val="28"/>
          <w:lang w:eastAsia="en-US"/>
        </w:rPr>
        <w:t xml:space="preserve">Безусловно, адаптивное </w:t>
      </w:r>
      <w:r>
        <w:rPr>
          <w:sz w:val="28"/>
          <w:szCs w:val="28"/>
          <w:lang w:eastAsia="en-US"/>
        </w:rPr>
        <w:t xml:space="preserve">обучение и </w:t>
      </w:r>
      <w:r w:rsidRPr="000152B8">
        <w:rPr>
          <w:sz w:val="28"/>
          <w:szCs w:val="28"/>
          <w:lang w:eastAsia="en-US"/>
        </w:rPr>
        <w:t>воспитание – сложный и многофакторный процесс, поскольку воспитание подростков с интеллектуальными нарушениями имеет ряд особенностей и нюансов.</w:t>
      </w:r>
      <w:r w:rsidRPr="000152B8">
        <w:rPr>
          <w:color w:val="0070C0"/>
          <w:sz w:val="28"/>
          <w:szCs w:val="28"/>
          <w:lang w:eastAsia="en-US"/>
        </w:rPr>
        <w:t xml:space="preserve"> </w:t>
      </w:r>
      <w:r w:rsidRPr="000152B8">
        <w:rPr>
          <w:sz w:val="28"/>
          <w:szCs w:val="28"/>
          <w:lang w:eastAsia="en-US"/>
        </w:rPr>
        <w:t xml:space="preserve">У подростков с легкой степенью умственной отсталости проявляется разбалансированность процессов возбуждения и торможения, нарушение взаимодействия первой и второй сигнальных систем. Это проявляется в снижении познавательной активности, недоразвитии познавательных интересов и  обуславливается замедленным протеканием психических процессов. Ввиду высокой собственной внушаемости юноши и девушки данной группы склонны попадать под дурное влияние, под негативным воздействием группы совершать асоциальные действия и поступки. При этом для них свойственны импульсивные проявления злобы, обиды, радости и т.п. Исследованиями установлено, что нарушение мозга само по себе не может быть причиной аморальных и асоциальных действий. Исходной причиной деструктивного поведения выступает скорее не болезнь, а общественная среда, в которой происходит его развитие. </w:t>
      </w: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0152B8">
        <w:rPr>
          <w:sz w:val="28"/>
          <w:szCs w:val="28"/>
          <w:lang w:eastAsia="en-US"/>
        </w:rPr>
        <w:t xml:space="preserve">Недоразвитие высших психических функций и эмоционально-личностного развития делает их неспособными самостоятельно формировать четкую жизненную позицию, идти на разумный выбор и генерировать самостоятельные идеи. </w:t>
      </w: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0152B8">
        <w:rPr>
          <w:sz w:val="28"/>
          <w:szCs w:val="28"/>
        </w:rPr>
        <w:t>Необходимо отметить, что определенная часть умственно отсталых обучающихся воспитывается в неблагоприятных условиях (неполные и неблагополучные семьи, социальное сиротство). В таких семьях подростки фактически лишены полноценного общения с родными, и это, безусловно, сказывается на развитии их личности. Многие родители, имеющие детей с нарушениями развития, не понимают, как контактировать со своим сыном или дочерью, какие условия необходимы для компенсирующего развития, какие требования они вправе предъявлять. Отсюда берет начало искаженная модель семейного воспитания, а это, в свою очередь, негативно сказывается на становлении личности ребенка и его социальной адаптации.</w:t>
      </w: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0152B8">
        <w:rPr>
          <w:sz w:val="28"/>
          <w:szCs w:val="28"/>
          <w:lang w:eastAsia="en-US"/>
        </w:rPr>
        <w:t xml:space="preserve">В  дальнейшем выпускники с легкой степенью умственной отсталости могут справиться с посильной работой, не требующей навыков абстрактного мышления, жить и вести хозяйство самостоятельно, нуждаясь в наблюдении и руководстве лишь в ситуациях серьезного социального или экономического стресса. </w:t>
      </w: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0152B8">
        <w:rPr>
          <w:sz w:val="28"/>
          <w:szCs w:val="28"/>
          <w:lang w:eastAsia="en-US"/>
        </w:rPr>
        <w:t xml:space="preserve">Следовательно, перед обучающихся с интеллектуальными нарушениями необходимо ставить посильные задачи и использовать несколько иные формы и методы работы, чем перед обучающимися, не имеющими нарушений в интеллектуальном развитии. При этом добиться результата </w:t>
      </w:r>
      <w:r>
        <w:rPr>
          <w:sz w:val="28"/>
          <w:szCs w:val="28"/>
          <w:lang w:eastAsia="en-US"/>
        </w:rPr>
        <w:t>педагогического</w:t>
      </w:r>
      <w:r w:rsidRPr="000152B8">
        <w:rPr>
          <w:sz w:val="28"/>
          <w:szCs w:val="28"/>
          <w:lang w:eastAsia="en-US"/>
        </w:rPr>
        <w:t xml:space="preserve"> воздействия весьма сложно. Прежде всего, это касается личности, которая может управлять своим поведением, строить жизненный план с опорой на существующие стандарты, нормы и законы общества. </w:t>
      </w: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0152B8">
        <w:rPr>
          <w:sz w:val="28"/>
          <w:szCs w:val="28"/>
          <w:lang w:eastAsia="en-US"/>
        </w:rPr>
        <w:t xml:space="preserve">Поиск путей и методов формирования социально компетентной личности обучающихся, лояльных к конструктивным социальным формам взаимодействия и, одновременно, устойчивых к негативным проявлениям социума – важная и перспективная задача адаптивного </w:t>
      </w:r>
      <w:r>
        <w:rPr>
          <w:sz w:val="28"/>
          <w:szCs w:val="28"/>
          <w:lang w:eastAsia="en-US"/>
        </w:rPr>
        <w:t xml:space="preserve">обучения  и </w:t>
      </w:r>
      <w:r w:rsidRPr="000152B8">
        <w:rPr>
          <w:sz w:val="28"/>
          <w:szCs w:val="28"/>
          <w:lang w:eastAsia="en-US"/>
        </w:rPr>
        <w:t>воспитания. Личностная позиция умственно отсталых подростков достаточно пластична в ситуациях группового взаимодействия, особенно если предъявляемое общественное мнение находится в сфере низкой личностной компетенции, поэтому имеет хорошую перспективу при правильной организации воспитательной среды.</w:t>
      </w:r>
    </w:p>
    <w:p w:rsidR="00795F94" w:rsidRPr="00A81679" w:rsidRDefault="00795F94" w:rsidP="00A816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 xml:space="preserve">Таким образом, </w:t>
      </w:r>
      <w:r w:rsidRPr="00A81679">
        <w:rPr>
          <w:rFonts w:ascii="Times New Roman" w:hAnsi="Times New Roman"/>
          <w:sz w:val="28"/>
          <w:szCs w:val="28"/>
        </w:rPr>
        <w:t>целью</w:t>
      </w:r>
      <w:r w:rsidRPr="00015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дополнительного образования</w:t>
      </w:r>
      <w:r w:rsidRPr="000152B8">
        <w:rPr>
          <w:rFonts w:ascii="Times New Roman" w:hAnsi="Times New Roman"/>
          <w:sz w:val="28"/>
          <w:szCs w:val="28"/>
        </w:rPr>
        <w:t xml:space="preserve"> для обучающихся  с нарушениями интеллекта является снижение зависимости подростка от посторонней помощи, стимулирование его активности, адаптации к окружающей и социальной среде.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679">
        <w:rPr>
          <w:rFonts w:ascii="Times New Roman" w:hAnsi="Times New Roman"/>
          <w:sz w:val="28"/>
          <w:szCs w:val="28"/>
        </w:rPr>
        <w:t xml:space="preserve">Это практико-преобразующая деятельность, направленная на изменение психического состояния, мировоззрения и сознания, знания и способа деятельности, личности и ценностных ориентаций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A816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Дополнительное образование</w:t>
      </w:r>
      <w:r w:rsidRPr="00A81679">
        <w:rPr>
          <w:rFonts w:ascii="Times New Roman" w:hAnsi="Times New Roman"/>
          <w:sz w:val="28"/>
          <w:szCs w:val="28"/>
        </w:rPr>
        <w:t xml:space="preserve"> имеет гуманистическую направленность, которая определяет характер воздействия педагога на обучающегося. Цель этого воздействия – стимулирование позитивных изменений в его личности (освоение духовно-нравственных ценностей, формирование базовых культур и др.).</w:t>
      </w:r>
    </w:p>
    <w:p w:rsidR="00795F94" w:rsidRPr="000152B8" w:rsidRDefault="00795F94" w:rsidP="00A816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спортивно-оздоровительной игры «Кендама» </w:t>
      </w:r>
      <w:r w:rsidRPr="000152B8">
        <w:rPr>
          <w:rFonts w:ascii="Times New Roman" w:hAnsi="Times New Roman"/>
          <w:sz w:val="28"/>
          <w:szCs w:val="28"/>
        </w:rPr>
        <w:t xml:space="preserve">требует внедрения современных </w:t>
      </w: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Pr="000152B8">
        <w:rPr>
          <w:rFonts w:ascii="Times New Roman" w:hAnsi="Times New Roman"/>
          <w:sz w:val="28"/>
          <w:szCs w:val="28"/>
        </w:rPr>
        <w:t xml:space="preserve">технологий и практик, эффективных форм и методов воспитательного процесса. Считаем работу в данном направлении актуальной и востребованной. </w:t>
      </w:r>
    </w:p>
    <w:p w:rsidR="00795F94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5F94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5F94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5F94" w:rsidRPr="000152B8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15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проекта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795F94" w:rsidRPr="000152B8" w:rsidRDefault="00795F94" w:rsidP="000152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2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данного проекта является внедрение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реализации спортивно-оздоровительной игры «Кендама», </w:t>
      </w:r>
      <w:r>
        <w:rPr>
          <w:rFonts w:ascii="Times New Roman" w:hAnsi="Times New Roman"/>
          <w:sz w:val="28"/>
          <w:szCs w:val="28"/>
        </w:rPr>
        <w:t xml:space="preserve">способствующей </w:t>
      </w:r>
      <w:r w:rsidRPr="000152B8">
        <w:rPr>
          <w:rFonts w:ascii="Times New Roman" w:hAnsi="Times New Roman"/>
          <w:sz w:val="28"/>
          <w:szCs w:val="28"/>
        </w:rPr>
        <w:t xml:space="preserve">адаптации </w:t>
      </w:r>
      <w:r>
        <w:rPr>
          <w:rFonts w:ascii="Times New Roman" w:hAnsi="Times New Roman"/>
          <w:sz w:val="28"/>
          <w:szCs w:val="28"/>
        </w:rPr>
        <w:t xml:space="preserve">лиц с ОВЗ и инвалидов </w:t>
      </w:r>
      <w:r w:rsidRPr="000152B8">
        <w:rPr>
          <w:rFonts w:ascii="Times New Roman" w:hAnsi="Times New Roman"/>
          <w:sz w:val="28"/>
          <w:szCs w:val="28"/>
        </w:rPr>
        <w:t>к окружающей и социальной среде.</w:t>
      </w:r>
    </w:p>
    <w:p w:rsidR="00795F94" w:rsidRPr="000152B8" w:rsidRDefault="00795F94" w:rsidP="000152B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152B8">
        <w:rPr>
          <w:rFonts w:ascii="Times New Roman" w:hAnsi="Times New Roman"/>
          <w:b/>
          <w:sz w:val="28"/>
          <w:szCs w:val="28"/>
        </w:rPr>
        <w:t xml:space="preserve">Достижению поставленной цели служат следующие задачи: </w:t>
      </w:r>
    </w:p>
    <w:p w:rsidR="00795F94" w:rsidRPr="00960473" w:rsidRDefault="00795F94" w:rsidP="0020168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4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Изучить существующую нормативно-правовую базу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инклюзии.</w:t>
      </w:r>
      <w:r w:rsidRPr="009604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960473">
        <w:rPr>
          <w:rFonts w:ascii="Times New Roman" w:hAnsi="Times New Roman"/>
          <w:sz w:val="28"/>
          <w:szCs w:val="28"/>
        </w:rPr>
        <w:t xml:space="preserve">Осуществить анализ исследований по проблемам обучения подростков с ОВЗ. </w:t>
      </w:r>
      <w:r w:rsidRPr="00960473">
        <w:rPr>
          <w:rFonts w:ascii="Times New Roman" w:hAnsi="Times New Roman"/>
          <w:color w:val="000000"/>
          <w:sz w:val="28"/>
          <w:szCs w:val="28"/>
          <w:lang w:eastAsia="ru-RU"/>
        </w:rPr>
        <w:t>современные практики в области инклюзивного дополнительного образования.</w:t>
      </w:r>
    </w:p>
    <w:p w:rsidR="00795F94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33DB">
        <w:rPr>
          <w:rFonts w:ascii="Times New Roman" w:hAnsi="Times New Roman"/>
          <w:sz w:val="28"/>
          <w:szCs w:val="28"/>
        </w:rPr>
        <w:t xml:space="preserve">Провести психолого-педагогическую диагностику обучающихся с легкой умственной отсталостью для определения уровня психофизического развития, индивидуальных возможностей. </w:t>
      </w:r>
    </w:p>
    <w:p w:rsidR="00795F94" w:rsidRPr="00C733DB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733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Разработка и в</w:t>
      </w:r>
      <w:r w:rsidRPr="00C733DB">
        <w:rPr>
          <w:rFonts w:ascii="Times New Roman" w:hAnsi="Times New Roman"/>
          <w:sz w:val="28"/>
          <w:szCs w:val="28"/>
        </w:rPr>
        <w:t xml:space="preserve">недрение </w:t>
      </w:r>
      <w:r>
        <w:rPr>
          <w:rFonts w:ascii="Times New Roman" w:hAnsi="Times New Roman"/>
          <w:sz w:val="28"/>
          <w:szCs w:val="28"/>
        </w:rPr>
        <w:t>дополнительной общеразвивающей</w:t>
      </w:r>
      <w:r w:rsidRPr="00C733D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C733DB">
        <w:rPr>
          <w:rFonts w:ascii="Times New Roman" w:hAnsi="Times New Roman"/>
          <w:sz w:val="28"/>
          <w:szCs w:val="28"/>
        </w:rPr>
        <w:t xml:space="preserve"> 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спортивно-оздоровительной игры «Кендама»</w:t>
      </w:r>
      <w:r w:rsidRPr="00C733DB">
        <w:rPr>
          <w:rFonts w:ascii="Times New Roman" w:hAnsi="Times New Roman"/>
          <w:sz w:val="28"/>
          <w:szCs w:val="28"/>
        </w:rPr>
        <w:t>.</w:t>
      </w:r>
    </w:p>
    <w:p w:rsidR="00795F94" w:rsidRPr="00C733DB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733DB">
        <w:rPr>
          <w:rFonts w:ascii="Times New Roman" w:hAnsi="Times New Roman"/>
          <w:sz w:val="28"/>
          <w:szCs w:val="28"/>
        </w:rPr>
        <w:t xml:space="preserve">. Определить объемы и источники ресурсного обеспечения для успешной реализации инновационных воспитательных практик (кадровое, материально-техническое, информационное) </w:t>
      </w:r>
    </w:p>
    <w:p w:rsidR="00795F94" w:rsidRPr="00C733DB" w:rsidRDefault="00795F94" w:rsidP="0096047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C733DB">
        <w:rPr>
          <w:rFonts w:ascii="Times New Roman" w:hAnsi="Times New Roman"/>
          <w:sz w:val="28"/>
          <w:szCs w:val="28"/>
        </w:rPr>
        <w:t>. Разработать план мероприятий по реализации проекта.</w:t>
      </w:r>
    </w:p>
    <w:p w:rsidR="00795F94" w:rsidRPr="00C733DB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733DB">
        <w:rPr>
          <w:rFonts w:ascii="Times New Roman" w:hAnsi="Times New Roman"/>
          <w:sz w:val="28"/>
          <w:szCs w:val="28"/>
        </w:rPr>
        <w:t xml:space="preserve">Провести мониторинг эффективности </w:t>
      </w:r>
      <w:r>
        <w:rPr>
          <w:rFonts w:ascii="Times New Roman" w:hAnsi="Times New Roman"/>
          <w:sz w:val="28"/>
          <w:szCs w:val="28"/>
        </w:rPr>
        <w:t xml:space="preserve">общеразвивающей программы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спортивно-оздоровительной игры </w:t>
      </w:r>
      <w:r>
        <w:rPr>
          <w:rFonts w:ascii="Times New Roman" w:hAnsi="Times New Roman"/>
          <w:sz w:val="28"/>
          <w:szCs w:val="28"/>
        </w:rPr>
        <w:t xml:space="preserve">Кендама </w:t>
      </w:r>
      <w:r w:rsidRPr="00C733DB">
        <w:rPr>
          <w:rFonts w:ascii="Times New Roman" w:hAnsi="Times New Roman"/>
          <w:sz w:val="28"/>
          <w:szCs w:val="28"/>
        </w:rPr>
        <w:t>для работы с обучающимися (с нарушением интеллекта).</w:t>
      </w:r>
    </w:p>
    <w:p w:rsidR="00795F94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33DB">
        <w:rPr>
          <w:rFonts w:ascii="Times New Roman" w:hAnsi="Times New Roman"/>
          <w:b/>
          <w:sz w:val="28"/>
          <w:szCs w:val="28"/>
        </w:rPr>
        <w:t>Новизна проекта: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Для развития и воспитания личности обучающихся с</w:t>
      </w:r>
      <w:r w:rsidRPr="000152B8">
        <w:rPr>
          <w:rFonts w:ascii="Times New Roman" w:hAnsi="Times New Roman"/>
          <w:b/>
          <w:sz w:val="28"/>
          <w:szCs w:val="28"/>
        </w:rPr>
        <w:t xml:space="preserve"> </w:t>
      </w:r>
      <w:r w:rsidRPr="000152B8">
        <w:rPr>
          <w:rFonts w:ascii="Times New Roman" w:hAnsi="Times New Roman"/>
          <w:sz w:val="28"/>
          <w:szCs w:val="28"/>
        </w:rPr>
        <w:t>легкой у</w:t>
      </w:r>
      <w:r>
        <w:rPr>
          <w:rFonts w:ascii="Times New Roman" w:hAnsi="Times New Roman"/>
          <w:sz w:val="28"/>
          <w:szCs w:val="28"/>
        </w:rPr>
        <w:t>мственной отсталостью предложена инновационная практика</w:t>
      </w:r>
      <w:r w:rsidRPr="000152B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спортивно-оздоровительному направлению</w:t>
      </w:r>
      <w:r w:rsidRPr="000152B8">
        <w:rPr>
          <w:rFonts w:ascii="Times New Roman" w:hAnsi="Times New Roman"/>
          <w:sz w:val="28"/>
          <w:szCs w:val="28"/>
        </w:rPr>
        <w:t xml:space="preserve">. </w:t>
      </w:r>
    </w:p>
    <w:p w:rsidR="00795F94" w:rsidRPr="000152B8" w:rsidRDefault="00795F94" w:rsidP="000152B8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2B8">
        <w:rPr>
          <w:rFonts w:ascii="Times New Roman" w:hAnsi="Times New Roman"/>
          <w:color w:val="000000"/>
          <w:sz w:val="28"/>
          <w:szCs w:val="28"/>
          <w:lang w:eastAsia="ru-RU"/>
        </w:rPr>
        <w:t>Сохранение и укрепление психического здоровья обучающихся – это проблема, которая актуальна для современного общества. Применение современных методо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здоровье</w:t>
      </w:r>
      <w:r w:rsidRPr="000152B8">
        <w:rPr>
          <w:rFonts w:ascii="Times New Roman" w:hAnsi="Times New Roman"/>
          <w:color w:val="000000"/>
          <w:sz w:val="28"/>
          <w:szCs w:val="28"/>
          <w:lang w:eastAsia="ru-RU"/>
        </w:rPr>
        <w:t>сбережения является необходимой основой в работе с обучающимися с ограниченными возможностями здоровья (ОВЗ).</w:t>
      </w:r>
    </w:p>
    <w:p w:rsidR="00795F94" w:rsidRPr="000152B8" w:rsidRDefault="00795F94" w:rsidP="00787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152B8">
        <w:rPr>
          <w:rFonts w:ascii="Times New Roman" w:hAnsi="Times New Roman"/>
          <w:color w:val="000000"/>
          <w:sz w:val="28"/>
          <w:szCs w:val="28"/>
        </w:rPr>
        <w:t xml:space="preserve">Новизна программы заключается в том, что составитель внес существенные дополнения при разработке программы в сравнении с известными аналогами спортивно-оздоровительных объединений по содержанию, методам и организационным формам реализации предлагаемого материала (особенно это касается </w:t>
      </w:r>
      <w:r w:rsidRPr="000152B8">
        <w:rPr>
          <w:rFonts w:ascii="Times New Roman" w:hAnsi="Times New Roman"/>
          <w:sz w:val="28"/>
          <w:szCs w:val="28"/>
        </w:rPr>
        <w:t>работы с детьми-выпускниками коррекционных школ VIII-го вида). Впервые сделана попытка изучить развитие и распространение в молодежной среде Республики Бурятия игры «Кендама», рассмотреть возможности активного участия в монголо-российско-японской совместной учебе в международном лагере «Найрамдал» (Республика Монголия).</w:t>
      </w:r>
      <w:r w:rsidRPr="000152B8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795F94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52B8">
        <w:rPr>
          <w:b/>
          <w:sz w:val="28"/>
          <w:szCs w:val="28"/>
        </w:rPr>
        <w:t>Практическая значимость:</w:t>
      </w:r>
      <w:r w:rsidRPr="000152B8">
        <w:rPr>
          <w:sz w:val="28"/>
          <w:szCs w:val="28"/>
        </w:rPr>
        <w:t xml:space="preserve"> </w:t>
      </w:r>
    </w:p>
    <w:p w:rsidR="00795F94" w:rsidRPr="000152B8" w:rsidRDefault="00795F94" w:rsidP="000152B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дополнительная общеразвивающая программа</w:t>
      </w:r>
      <w:r w:rsidRPr="000152B8">
        <w:rPr>
          <w:sz w:val="28"/>
          <w:szCs w:val="28"/>
        </w:rPr>
        <w:t xml:space="preserve"> на базе ГБПОУ «БМК». </w:t>
      </w:r>
      <w:r>
        <w:rPr>
          <w:sz w:val="28"/>
          <w:szCs w:val="28"/>
        </w:rPr>
        <w:t xml:space="preserve"> Данная программа может быть использована </w:t>
      </w:r>
      <w:r w:rsidRPr="000152B8">
        <w:rPr>
          <w:sz w:val="28"/>
          <w:szCs w:val="28"/>
        </w:rPr>
        <w:t>по аналогии в практике любой образовательной  организации региона, обучающих подростков  с легкой  умственной отсталостью и с некоторыми другими ограничениями здоровья.</w:t>
      </w:r>
    </w:p>
    <w:p w:rsidR="00795F94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5F94" w:rsidRPr="000152B8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15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Целевая группа проекта: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  <w:lang w:eastAsia="ru-RU"/>
        </w:rPr>
        <w:t>Обучающиеся</w:t>
      </w:r>
      <w:r w:rsidRPr="000152B8">
        <w:rPr>
          <w:rFonts w:ascii="Times New Roman" w:hAnsi="Times New Roman"/>
          <w:sz w:val="28"/>
          <w:szCs w:val="28"/>
        </w:rPr>
        <w:t xml:space="preserve"> с</w:t>
      </w:r>
      <w:r w:rsidRPr="000152B8">
        <w:rPr>
          <w:rFonts w:ascii="Times New Roman" w:hAnsi="Times New Roman"/>
          <w:b/>
          <w:sz w:val="28"/>
          <w:szCs w:val="28"/>
        </w:rPr>
        <w:t xml:space="preserve"> </w:t>
      </w:r>
      <w:r w:rsidRPr="000152B8">
        <w:rPr>
          <w:rFonts w:ascii="Times New Roman" w:hAnsi="Times New Roman"/>
          <w:sz w:val="28"/>
          <w:szCs w:val="28"/>
        </w:rPr>
        <w:t>легкой умственной отсталостью, осваивающие</w:t>
      </w:r>
      <w:r w:rsidRPr="000152B8">
        <w:rPr>
          <w:rFonts w:ascii="Times New Roman" w:hAnsi="Times New Roman"/>
          <w:sz w:val="28"/>
          <w:szCs w:val="28"/>
          <w:lang w:eastAsia="ru-RU"/>
        </w:rPr>
        <w:t xml:space="preserve"> основные программы профессионального обучения профессиональной подготовки по профессиям: </w:t>
      </w:r>
      <w:r w:rsidRPr="000152B8">
        <w:rPr>
          <w:rFonts w:ascii="Times New Roman" w:hAnsi="Times New Roman"/>
          <w:sz w:val="28"/>
          <w:szCs w:val="28"/>
        </w:rPr>
        <w:t>12372 Изготовитель мясных полуфабрикатов</w:t>
      </w:r>
      <w:r w:rsidRPr="000152B8">
        <w:rPr>
          <w:rFonts w:ascii="Times New Roman" w:hAnsi="Times New Roman"/>
          <w:b/>
          <w:sz w:val="28"/>
          <w:szCs w:val="28"/>
        </w:rPr>
        <w:t xml:space="preserve"> </w:t>
      </w:r>
      <w:r w:rsidRPr="000152B8">
        <w:rPr>
          <w:rFonts w:ascii="Times New Roman" w:hAnsi="Times New Roman"/>
          <w:sz w:val="28"/>
          <w:szCs w:val="28"/>
          <w:lang w:eastAsia="ru-RU"/>
        </w:rPr>
        <w:t>и 19601 Швея.</w:t>
      </w:r>
    </w:p>
    <w:p w:rsidR="00795F94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5F94" w:rsidRPr="000152B8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15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Объект исследования:</w:t>
      </w:r>
    </w:p>
    <w:p w:rsidR="00795F94" w:rsidRPr="000152B8" w:rsidRDefault="00795F94" w:rsidP="000152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Дополнительное образование обучающихся с ОВЗ и инвалидов </w:t>
      </w:r>
      <w:r w:rsidRPr="000152B8">
        <w:rPr>
          <w:rFonts w:ascii="Times New Roman" w:hAnsi="Times New Roman"/>
          <w:sz w:val="28"/>
          <w:szCs w:val="28"/>
          <w:lang w:eastAsia="ru-RU"/>
        </w:rPr>
        <w:t>ГБПОУ «Байкальский многопрофильный колледж»</w:t>
      </w:r>
    </w:p>
    <w:p w:rsidR="00795F94" w:rsidRPr="000152B8" w:rsidRDefault="00795F94" w:rsidP="000152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15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Предмет исследования:</w:t>
      </w:r>
    </w:p>
    <w:p w:rsidR="00795F94" w:rsidRDefault="00795F94" w:rsidP="001354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Спортивно-оздоровительное направление дополнительного образования обучающихся с ОВЗ и инвалидов </w:t>
      </w:r>
      <w:r w:rsidRPr="000152B8">
        <w:rPr>
          <w:rFonts w:ascii="Times New Roman" w:hAnsi="Times New Roman"/>
          <w:sz w:val="28"/>
          <w:szCs w:val="28"/>
          <w:lang w:eastAsia="ru-RU"/>
        </w:rPr>
        <w:t>ГБПОУ «Байкальский многопрофильный колледж»</w:t>
      </w:r>
    </w:p>
    <w:p w:rsidR="00795F94" w:rsidRPr="000152B8" w:rsidRDefault="00795F94" w:rsidP="001354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95F94" w:rsidRPr="000152B8" w:rsidRDefault="00795F94" w:rsidP="00C3086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0152B8">
        <w:rPr>
          <w:rFonts w:ascii="Times New Roman" w:hAnsi="Times New Roman"/>
          <w:b/>
          <w:sz w:val="28"/>
          <w:szCs w:val="28"/>
        </w:rPr>
        <w:t xml:space="preserve">Ожидаемые эффекты от реализации проекта: </w:t>
      </w:r>
    </w:p>
    <w:p w:rsidR="00795F94" w:rsidRPr="000152B8" w:rsidRDefault="00795F94" w:rsidP="00645533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 xml:space="preserve">Обеспечение комфортности пребывания обучающихся с </w:t>
      </w:r>
      <w:r>
        <w:rPr>
          <w:rFonts w:ascii="Times New Roman" w:hAnsi="Times New Roman"/>
          <w:sz w:val="28"/>
          <w:szCs w:val="28"/>
        </w:rPr>
        <w:t>ОВЗ в обр</w:t>
      </w:r>
      <w:r w:rsidRPr="000152B8">
        <w:rPr>
          <w:rFonts w:ascii="Times New Roman" w:hAnsi="Times New Roman"/>
          <w:sz w:val="28"/>
          <w:szCs w:val="28"/>
        </w:rPr>
        <w:t>азовательном и воспитательном пространстве</w:t>
      </w:r>
      <w:r>
        <w:rPr>
          <w:rFonts w:ascii="Times New Roman" w:hAnsi="Times New Roman"/>
          <w:sz w:val="28"/>
          <w:szCs w:val="28"/>
        </w:rPr>
        <w:t>.</w:t>
      </w:r>
    </w:p>
    <w:p w:rsidR="00795F94" w:rsidRPr="00645533" w:rsidRDefault="00795F94" w:rsidP="00645533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 xml:space="preserve">Повышение самостоятельности и автономии подростков с </w:t>
      </w:r>
      <w:r w:rsidRPr="00C3086B">
        <w:rPr>
          <w:rFonts w:ascii="Times New Roman" w:hAnsi="Times New Roman"/>
          <w:sz w:val="28"/>
          <w:szCs w:val="28"/>
        </w:rPr>
        <w:t>ОВЗ.</w:t>
      </w:r>
    </w:p>
    <w:p w:rsidR="00795F94" w:rsidRPr="000152B8" w:rsidRDefault="00795F94" w:rsidP="00645533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 xml:space="preserve">Сформированность положительных личностных качеств подростков </w:t>
      </w:r>
      <w:r w:rsidRPr="00C3086B">
        <w:rPr>
          <w:rFonts w:ascii="Times New Roman" w:hAnsi="Times New Roman"/>
          <w:sz w:val="28"/>
          <w:szCs w:val="28"/>
        </w:rPr>
        <w:t>с ОВЗ.</w:t>
      </w:r>
      <w:r w:rsidRPr="000152B8">
        <w:rPr>
          <w:rFonts w:ascii="Times New Roman" w:hAnsi="Times New Roman"/>
          <w:sz w:val="28"/>
          <w:szCs w:val="28"/>
        </w:rPr>
        <w:t xml:space="preserve"> </w:t>
      </w:r>
    </w:p>
    <w:p w:rsidR="00795F94" w:rsidRPr="000152B8" w:rsidRDefault="00795F94" w:rsidP="00645533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Профилактика депрессивных (стрессовых) состояний;  снятие психоэмоционального напряжения; улучшение настроения.</w:t>
      </w:r>
    </w:p>
    <w:p w:rsidR="00795F94" w:rsidRPr="000152B8" w:rsidRDefault="00795F94" w:rsidP="00645533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Становление нравственных ориентиров в деятельности и поведении обучающихся.</w:t>
      </w:r>
    </w:p>
    <w:p w:rsidR="00795F94" w:rsidRPr="000152B8" w:rsidRDefault="00795F94" w:rsidP="00645533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Повышение уровня социальной адаптации в процессе воспитания и профессионального обучения.</w:t>
      </w:r>
    </w:p>
    <w:p w:rsidR="00795F94" w:rsidRDefault="00795F94" w:rsidP="00787037">
      <w:pPr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95F94" w:rsidRPr="000152B8" w:rsidRDefault="00795F94" w:rsidP="00787037">
      <w:pPr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1.2. Содержательный компонент проекта</w:t>
      </w:r>
      <w:r w:rsidRPr="000152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5F94" w:rsidRPr="000152B8" w:rsidRDefault="00795F94" w:rsidP="00D0292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Цель программы </w:t>
      </w:r>
      <w:r w:rsidRPr="000152B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02921">
        <w:rPr>
          <w:rFonts w:ascii="Times New Roman" w:hAnsi="Times New Roman"/>
          <w:sz w:val="28"/>
          <w:szCs w:val="28"/>
        </w:rPr>
        <w:t xml:space="preserve">Дополнительное образование лиц с ОВЗ и инвалидов как средство поддержки в области инклюзивного образования» </w:t>
      </w:r>
      <w:r w:rsidRPr="00D029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развитие у обучающихся с легкой умственной отсталостью концентрации, ловкости, баланса, крупной моторики, целеустремленности. </w:t>
      </w:r>
    </w:p>
    <w:p w:rsidR="00795F94" w:rsidRPr="000152B8" w:rsidRDefault="00795F94" w:rsidP="00D0292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Задачи</w:t>
      </w:r>
      <w:r w:rsidRPr="000152B8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программы: </w:t>
      </w:r>
    </w:p>
    <w:p w:rsidR="00795F94" w:rsidRPr="000152B8" w:rsidRDefault="00795F94" w:rsidP="00D02921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обучающие – </w:t>
      </w:r>
      <w:r w:rsidRPr="000152B8">
        <w:rPr>
          <w:rFonts w:ascii="Times New Roman" w:hAnsi="Times New Roman"/>
          <w:color w:val="000000"/>
          <w:sz w:val="28"/>
          <w:szCs w:val="28"/>
          <w:lang w:eastAsia="ru-RU"/>
        </w:rPr>
        <w:t>приобретение необходимых теоретических знаний;  овладение основными приемами техники и тактики игры; повышение специальной, физической и тактической подготовки обучающихся  игры  в кендама;</w:t>
      </w:r>
      <w:r w:rsidRPr="000152B8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развивающие</w:t>
      </w:r>
      <w:r w:rsidRPr="000152B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152B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у</w:t>
      </w:r>
      <w:r w:rsidRPr="000152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крепление здоровья; развитие  внутренних  ресурсов, стремлению  к росту спортивных достижений; содействие правильному физическому развитию; </w:t>
      </w:r>
      <w:r w:rsidRPr="000152B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2B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воспитательные 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152B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52B8">
        <w:rPr>
          <w:rFonts w:ascii="Times New Roman" w:hAnsi="Times New Roman"/>
          <w:sz w:val="28"/>
          <w:szCs w:val="28"/>
          <w:lang w:eastAsia="ru-RU"/>
        </w:rPr>
        <w:t>воспитание воли, смелости, настойчивости, дисциплинированности, коллективизма, чувства дружбы; подготовка обучающихся к соревнованиям.</w:t>
      </w:r>
    </w:p>
    <w:p w:rsidR="00795F94" w:rsidRPr="000152B8" w:rsidRDefault="00795F94" w:rsidP="00645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2B8">
        <w:rPr>
          <w:rFonts w:ascii="Times New Roman" w:hAnsi="Times New Roman"/>
          <w:bCs/>
          <w:iCs/>
          <w:sz w:val="28"/>
          <w:szCs w:val="28"/>
          <w:lang w:eastAsia="ru-RU"/>
        </w:rPr>
        <w:t>К отличительным особенностям программы относятся:</w:t>
      </w:r>
      <w:r w:rsidRPr="000152B8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152B8">
        <w:rPr>
          <w:rFonts w:ascii="Times New Roman" w:hAnsi="Times New Roman"/>
          <w:sz w:val="28"/>
          <w:szCs w:val="28"/>
          <w:lang w:eastAsia="ru-RU"/>
        </w:rPr>
        <w:t>раскрытие  творческих способностей  обучающихся; физическая  подготовка обучающихся любого возраста; оздоровление организма без  использования  лекарственных  средств;</w:t>
      </w:r>
      <w:r w:rsidRPr="000152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развитие у обучающихся координации движений; выработка внутренних  ресурсов организма.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52B8">
        <w:rPr>
          <w:rFonts w:ascii="Times New Roman" w:hAnsi="Times New Roman"/>
          <w:sz w:val="28"/>
          <w:szCs w:val="28"/>
        </w:rPr>
        <w:t>рограмма ориентирована на обучающихся юношеского возраста, т.е. на тот период развития, когда подросток проходит в своем развитии очень большой путь от детства к юности. Личную нестабильность подростка характеризуют в этот период неуверенность, быстрая смена настроения, необдуманные поступки, связанные с проблемами адаптации в новой среде. Усиливается стремление быть похожим на старших, желание становиться таким же сильным, ловким. Именно в этот период проявляются задатки самовоспитания, наиболее активно усваиваются моральные (или аморальные) ценности, стремление быть похожим на свой идеал. Поэтому особая роль отводится духовно-нравственному воспитанию обучающихся, так как в основе спорта лежит «воинская мораль» и «боевая добродетель», принципы, которых можно выразить в следующих заповедях: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1.   Исключить жестокость.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2.   Проявлять благородство.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3.   Вершить справедливость.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4.   Уважать старших.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5.   Любить ближних и защищать слабых.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6.   Помогать нуждающимся.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7.   Не использовать свою силу и умение во зло.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8.   Не бить лежачего.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9.   Не отступать назад.</w:t>
      </w:r>
    </w:p>
    <w:p w:rsidR="00795F94" w:rsidRPr="000152B8" w:rsidRDefault="00795F94" w:rsidP="0064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10. Стремиться к победе.</w:t>
      </w:r>
    </w:p>
    <w:p w:rsidR="00795F94" w:rsidRPr="000152B8" w:rsidRDefault="00795F94" w:rsidP="007870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52B8">
        <w:rPr>
          <w:rFonts w:ascii="Times New Roman" w:hAnsi="Times New Roman"/>
          <w:sz w:val="28"/>
          <w:szCs w:val="28"/>
        </w:rPr>
        <w:t xml:space="preserve">о своему воздействию спортивно-оздоровительная игра «Кендама» является наиболее </w:t>
      </w:r>
      <w:r w:rsidRPr="00D02921">
        <w:rPr>
          <w:rFonts w:ascii="Times New Roman" w:hAnsi="Times New Roman"/>
          <w:sz w:val="28"/>
          <w:szCs w:val="28"/>
        </w:rPr>
        <w:t>комплексным и универсальным средством развития обучающихся. Специально</w:t>
      </w:r>
      <w:r w:rsidRPr="000152B8">
        <w:rPr>
          <w:rFonts w:ascii="Times New Roman" w:hAnsi="Times New Roman"/>
          <w:sz w:val="28"/>
          <w:szCs w:val="28"/>
        </w:rPr>
        <w:t xml:space="preserve"> подобранные игровые трюки, выполняемые индивидуально, в группах, задания с шаром создают неограниченные возможности для развития, прежде всего координационных (ориентирование в пространстве, быстрота реакции и перестроение двигательных действий, точность оценивания временных и силовых параметров движений, способность к согласованию отдельных движений в целостные комбинации) и кондиционных способностей (силовых, выносливости, скоростных).</w:t>
      </w:r>
    </w:p>
    <w:p w:rsidR="00795F94" w:rsidRPr="000152B8" w:rsidRDefault="00795F94" w:rsidP="007870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Игра  «Кендама» оказывает многостороннее влияние на развитие психических процессов воспитанников (восприятие, внимание, память, мышление, воображение и т.д.), воспитание нравственных и волевых качеств, что создается необходимостью соблюдения правил и условий игровых  трюков  и самой игры, согласование индивидуальных, парных взаимодействий партнеров и соперников.</w:t>
      </w:r>
    </w:p>
    <w:p w:rsidR="00795F94" w:rsidRPr="000152B8" w:rsidRDefault="00795F94" w:rsidP="007870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Игровые  трюки  и формы занятий создают благоприятные условия не  только для самостоятельного выполнения заданий с шаром, реализации на практике индивидуального и дифференцированного подхода к обучающимся, имеющим существенные индивидуальные различия и способности, но и интеллектуального развития</w:t>
      </w:r>
      <w:r w:rsidRPr="000152B8">
        <w:rPr>
          <w:rFonts w:ascii="Times New Roman" w:hAnsi="Times New Roman"/>
          <w:b/>
          <w:sz w:val="28"/>
          <w:szCs w:val="28"/>
        </w:rPr>
        <w:t xml:space="preserve"> </w:t>
      </w:r>
      <w:r w:rsidRPr="00D02921">
        <w:rPr>
          <w:rFonts w:ascii="Times New Roman" w:hAnsi="Times New Roman"/>
          <w:sz w:val="28"/>
          <w:szCs w:val="28"/>
        </w:rPr>
        <w:t>(изучение старомонгольской письменности, названий трюков на японском, бурятском, монгольском, русском и английском языках, включая дыхательную гимнастику "Тайцзицюань", "Оригами", «Квиллинг» для развития мелкой моторики, как вида декоративно-прикладного искусства). В этой связи особой заботой следует окружить подростков со слабой игровой подготовкой</w:t>
      </w:r>
      <w:r w:rsidRPr="000152B8">
        <w:rPr>
          <w:rFonts w:ascii="Times New Roman" w:hAnsi="Times New Roman"/>
          <w:sz w:val="28"/>
          <w:szCs w:val="28"/>
        </w:rPr>
        <w:t>, активно включая их в игровую деятельность.</w:t>
      </w:r>
    </w:p>
    <w:p w:rsidR="00795F94" w:rsidRPr="000152B8" w:rsidRDefault="00795F94" w:rsidP="00787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95F94" w:rsidRDefault="00795F94" w:rsidP="00C3086B">
      <w:pPr>
        <w:spacing w:after="0" w:line="36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1.3 Технологический компонент проекта</w:t>
      </w:r>
      <w:r w:rsidRPr="000152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5F94" w:rsidRPr="000152B8" w:rsidRDefault="00795F94" w:rsidP="00787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Дополнитель</w:t>
      </w:r>
      <w:r>
        <w:rPr>
          <w:rFonts w:ascii="Times New Roman" w:hAnsi="Times New Roman"/>
          <w:sz w:val="28"/>
          <w:szCs w:val="28"/>
        </w:rPr>
        <w:t>ная общеразвивающая программа с</w:t>
      </w:r>
      <w:r w:rsidRPr="000152B8">
        <w:rPr>
          <w:rFonts w:ascii="Times New Roman" w:hAnsi="Times New Roman"/>
          <w:sz w:val="28"/>
          <w:szCs w:val="28"/>
        </w:rPr>
        <w:t xml:space="preserve">портивно-оздоровительная игра </w:t>
      </w:r>
      <w:r>
        <w:rPr>
          <w:rFonts w:ascii="Times New Roman" w:hAnsi="Times New Roman"/>
          <w:sz w:val="28"/>
          <w:szCs w:val="28"/>
        </w:rPr>
        <w:t xml:space="preserve"> «Кендама</w:t>
      </w:r>
      <w:r w:rsidRPr="000152B8">
        <w:rPr>
          <w:rFonts w:ascii="Times New Roman" w:hAnsi="Times New Roman"/>
          <w:sz w:val="28"/>
          <w:szCs w:val="28"/>
        </w:rPr>
        <w:t>»  рассчитана на 68 часов и предусмотрена для реализации в течение 1-го года</w:t>
      </w:r>
      <w:r w:rsidRPr="000152B8">
        <w:rPr>
          <w:rFonts w:ascii="Times New Roman" w:hAnsi="Times New Roman"/>
          <w:color w:val="000000"/>
          <w:sz w:val="28"/>
          <w:szCs w:val="28"/>
        </w:rPr>
        <w:t xml:space="preserve"> для обучающихся  16-20-летнего  возраста с легкой умственной отсталостью</w:t>
      </w:r>
      <w:r w:rsidRPr="000152B8">
        <w:rPr>
          <w:rFonts w:ascii="Times New Roman" w:hAnsi="Times New Roman"/>
          <w:sz w:val="28"/>
          <w:szCs w:val="28"/>
        </w:rPr>
        <w:t>. Практические занятия по программе связаны с использованием деревянных инструментов кендама.</w:t>
      </w:r>
      <w:r w:rsidRPr="000152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2B8">
        <w:rPr>
          <w:rFonts w:ascii="Times New Roman" w:hAnsi="Times New Roman"/>
          <w:sz w:val="28"/>
          <w:szCs w:val="28"/>
        </w:rPr>
        <w:t xml:space="preserve">Программа </w:t>
      </w:r>
      <w:r w:rsidRPr="000152B8">
        <w:rPr>
          <w:rFonts w:ascii="Times New Roman" w:hAnsi="Times New Roman"/>
          <w:color w:val="000000"/>
          <w:sz w:val="28"/>
          <w:szCs w:val="28"/>
        </w:rPr>
        <w:t>разработана с учетом применения современных воспитательных технологий.</w:t>
      </w:r>
    </w:p>
    <w:p w:rsidR="00795F94" w:rsidRPr="000152B8" w:rsidRDefault="00795F94" w:rsidP="007870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color w:val="000000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 xml:space="preserve">спортивно-оздоровительная игры </w:t>
      </w:r>
      <w:r w:rsidRPr="000152B8">
        <w:rPr>
          <w:rFonts w:ascii="Times New Roman" w:hAnsi="Times New Roman"/>
          <w:color w:val="000000"/>
          <w:sz w:val="28"/>
          <w:szCs w:val="28"/>
        </w:rPr>
        <w:t>«К</w:t>
      </w:r>
      <w:r>
        <w:rPr>
          <w:rFonts w:ascii="Times New Roman" w:hAnsi="Times New Roman"/>
          <w:color w:val="000000"/>
          <w:sz w:val="28"/>
          <w:szCs w:val="28"/>
        </w:rPr>
        <w:t>ендама</w:t>
      </w:r>
      <w:r w:rsidRPr="000152B8"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0152B8">
        <w:rPr>
          <w:rFonts w:ascii="Times New Roman" w:hAnsi="Times New Roman"/>
          <w:sz w:val="28"/>
          <w:szCs w:val="28"/>
        </w:rPr>
        <w:t>направлена на: создание условий для социального, культурного самоопределения, творческой самореализации личности обучающихся; интеллектуальное, духовное и  физическое развитие личности подростков; укрепление психического и физического здоровья; обеспечения эмоционального благополучия обучающихся; приобщение обучающихся к общечеловеческим ценностям;  профилактику асоциального поведения; взаимодействие педагога дополнительного образования с семьей обучающегося,  преподавателями и мастерами групп, а также с социальными партнерами.</w:t>
      </w:r>
    </w:p>
    <w:p w:rsidR="00795F94" w:rsidRPr="000152B8" w:rsidRDefault="00795F94" w:rsidP="00787037">
      <w:pPr>
        <w:pStyle w:val="10"/>
        <w:shd w:val="clear" w:color="auto" w:fill="auto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Общеразвивающаяся программа спортивно-оздоровительной игры</w:t>
      </w:r>
      <w:r w:rsidRPr="000152B8">
        <w:rPr>
          <w:rFonts w:ascii="Times New Roman" w:hAnsi="Times New Roman"/>
          <w:color w:val="000000"/>
        </w:rPr>
        <w:t xml:space="preserve"> «Кендама» разработана с учетом современных образовательных технологий, которые отражаются в:</w:t>
      </w:r>
    </w:p>
    <w:p w:rsidR="00795F94" w:rsidRPr="00D02921" w:rsidRDefault="00795F94" w:rsidP="00787037">
      <w:pPr>
        <w:pStyle w:val="10"/>
        <w:numPr>
          <w:ilvl w:val="0"/>
          <w:numId w:val="5"/>
        </w:numPr>
        <w:shd w:val="clear" w:color="auto" w:fill="auto"/>
        <w:tabs>
          <w:tab w:val="left" w:pos="825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D02921">
        <w:rPr>
          <w:rFonts w:ascii="Times New Roman" w:hAnsi="Times New Roman"/>
          <w:b/>
          <w:bCs/>
          <w:iCs/>
          <w:color w:val="000000"/>
        </w:rPr>
        <w:t>принципах обучения</w:t>
      </w:r>
      <w:r w:rsidRPr="00D02921">
        <w:rPr>
          <w:rFonts w:ascii="Times New Roman" w:hAnsi="Times New Roman"/>
          <w:color w:val="000000"/>
        </w:rPr>
        <w:t xml:space="preserve"> (индивидуальность, доступность, преемственность, результативность);</w:t>
      </w:r>
    </w:p>
    <w:p w:rsidR="00795F94" w:rsidRPr="000152B8" w:rsidRDefault="00795F94" w:rsidP="00787037">
      <w:pPr>
        <w:pStyle w:val="10"/>
        <w:numPr>
          <w:ilvl w:val="0"/>
          <w:numId w:val="5"/>
        </w:numPr>
        <w:shd w:val="clear" w:color="auto" w:fill="auto"/>
        <w:tabs>
          <w:tab w:val="left" w:pos="825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D02921">
        <w:rPr>
          <w:rFonts w:ascii="Times New Roman" w:hAnsi="Times New Roman"/>
          <w:b/>
          <w:bCs/>
          <w:iCs/>
          <w:color w:val="000000"/>
        </w:rPr>
        <w:t>формах</w:t>
      </w:r>
      <w:r w:rsidRPr="00D02921">
        <w:rPr>
          <w:rFonts w:ascii="Times New Roman" w:hAnsi="Times New Roman"/>
          <w:b/>
          <w:bCs/>
          <w:color w:val="000000"/>
        </w:rPr>
        <w:t xml:space="preserve"> и</w:t>
      </w:r>
      <w:r w:rsidRPr="000152B8">
        <w:rPr>
          <w:rFonts w:ascii="Times New Roman" w:hAnsi="Times New Roman"/>
          <w:b/>
          <w:bCs/>
          <w:color w:val="000000"/>
        </w:rPr>
        <w:t xml:space="preserve"> методах обучения </w:t>
      </w:r>
      <w:r w:rsidRPr="000152B8">
        <w:rPr>
          <w:rFonts w:ascii="Times New Roman" w:hAnsi="Times New Roman"/>
          <w:color w:val="000000"/>
        </w:rPr>
        <w:t>(обучение, спортивные занятия, участие в соревнованиях, конкурсах, экскурсиях, походах и т.д.);</w:t>
      </w:r>
    </w:p>
    <w:p w:rsidR="00795F94" w:rsidRPr="009A0EDA" w:rsidRDefault="00795F94" w:rsidP="008022D7">
      <w:pPr>
        <w:pStyle w:val="10"/>
        <w:numPr>
          <w:ilvl w:val="0"/>
          <w:numId w:val="5"/>
        </w:numPr>
        <w:shd w:val="clear" w:color="auto" w:fill="auto"/>
        <w:tabs>
          <w:tab w:val="left" w:pos="825"/>
          <w:tab w:val="left" w:pos="859"/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9A0EDA">
        <w:rPr>
          <w:rFonts w:ascii="Times New Roman" w:hAnsi="Times New Roman"/>
          <w:b/>
          <w:bCs/>
          <w:color w:val="000000"/>
        </w:rPr>
        <w:t xml:space="preserve">методах контроля и управления образовательным процессом </w:t>
      </w:r>
      <w:r w:rsidRPr="009A0EDA">
        <w:rPr>
          <w:rFonts w:ascii="Times New Roman" w:hAnsi="Times New Roman"/>
          <w:color w:val="000000"/>
        </w:rPr>
        <w:t>(тестов, анализов результатов участия в соревнованиях, конкурсах, встречах и др.);</w:t>
      </w:r>
    </w:p>
    <w:p w:rsidR="00795F94" w:rsidRPr="009A0EDA" w:rsidRDefault="00795F94" w:rsidP="008022D7">
      <w:pPr>
        <w:pStyle w:val="10"/>
        <w:numPr>
          <w:ilvl w:val="0"/>
          <w:numId w:val="5"/>
        </w:numPr>
        <w:shd w:val="clear" w:color="auto" w:fill="auto"/>
        <w:tabs>
          <w:tab w:val="left" w:pos="825"/>
          <w:tab w:val="left" w:pos="859"/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9A0EDA">
        <w:rPr>
          <w:rFonts w:ascii="Times New Roman" w:hAnsi="Times New Roman"/>
          <w:b/>
          <w:bCs/>
          <w:color w:val="000000"/>
        </w:rPr>
        <w:t xml:space="preserve">средствах обучения: </w:t>
      </w:r>
      <w:r w:rsidRPr="009A0EDA">
        <w:rPr>
          <w:rFonts w:ascii="Times New Roman" w:hAnsi="Times New Roman"/>
        </w:rPr>
        <w:t xml:space="preserve">спортивный инвентарь – кендамы, </w:t>
      </w:r>
      <w:r>
        <w:rPr>
          <w:rFonts w:ascii="Times New Roman" w:hAnsi="Times New Roman"/>
        </w:rPr>
        <w:t>интерактивная доска</w:t>
      </w:r>
      <w:r w:rsidRPr="009A0EDA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компьютер</w:t>
      </w:r>
      <w:r w:rsidRPr="009A0EDA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литература, дидактический материал, </w:t>
      </w:r>
      <w:r w:rsidRPr="009A0EDA">
        <w:rPr>
          <w:rFonts w:ascii="Times New Roman" w:hAnsi="Times New Roman"/>
          <w:shd w:val="clear" w:color="auto" w:fill="FFFFFF"/>
          <w:lang w:eastAsia="ru-RU"/>
        </w:rPr>
        <w:t>национальная одежда – кимоно.</w:t>
      </w:r>
    </w:p>
    <w:p w:rsidR="00795F94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1.4</w:t>
      </w:r>
      <w:r w:rsidRPr="000152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Ресурсный компонент проекта</w:t>
      </w:r>
      <w:r w:rsidRPr="000152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5F94" w:rsidRDefault="00795F94" w:rsidP="009A0ED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Кадровое обеспечение:</w:t>
      </w:r>
    </w:p>
    <w:p w:rsidR="00795F94" w:rsidRPr="000152B8" w:rsidRDefault="00795F94" w:rsidP="009A0ED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Реализация целей и задач адаптивного воспитания и комплексной психолого-педагогической поддержи обучающихся с легкой умственной отсталостью обеспечивается совместными усилиями следующих его участников:</w:t>
      </w:r>
      <w:r w:rsidRPr="000152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преподавателей, педагога-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психолога, социальных педагогов.</w:t>
      </w:r>
      <w:r w:rsidRPr="000152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Именно они являются субъектами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учебно-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воспитательного процесса, несут ответственность за его организацию и эффективность. </w:t>
      </w:r>
      <w:r w:rsidRPr="000152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Штат работников </w:t>
      </w:r>
      <w:r w:rsidRPr="00C3086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колледжа,</w:t>
      </w:r>
      <w:r w:rsidRPr="000152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задействованных в разработке и дальнейшей реализации проекта, состоит из высокопрофессиональных специалистов, имеющих высшее профессиональное образование, достаточный опыт работы в системе образования и регулярно повышающих квалификацию по программам ДПО по актуальным вопросам образования, воспитания и коррекционной работы с обучающимися  с ограниченными возможностями здоровья. </w:t>
      </w:r>
    </w:p>
    <w:p w:rsidR="00795F94" w:rsidRPr="000152B8" w:rsidRDefault="00795F94" w:rsidP="00D029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Социальная среда, окружающая действительность выступает в качестве мощного фактора, оказывающего огромное влияние на результаты воспитания. Это означает привлечение к совместной деятельности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по реализации проекта  </w:t>
      </w:r>
      <w:r w:rsidRPr="00C3086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работников учреждений культуры (музеев, культурных досуговых центров, центров/клубов технического, творческого развития.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95F94" w:rsidRPr="000152B8" w:rsidRDefault="00795F94" w:rsidP="00D029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Предусмотрено взаимодействие с коллективами коррекционных школ 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VIII</w:t>
      </w:r>
      <w:r w:rsidRPr="000152B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проведения диагностических мероприятий с выпускниками школ, совместных спортивно-оздоровительных, культурных мероприятий, обучающих семинаров, тренингов и т.п. </w:t>
      </w:r>
      <w:r w:rsidRPr="000152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рамках проекта запланировано развитие международного сотрудничества с социальными партнерами, образовательными организациями таких стран как: Монголия, Китай, Япония.</w:t>
      </w:r>
    </w:p>
    <w:p w:rsidR="00795F94" w:rsidRDefault="00795F94" w:rsidP="00D029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Методическое обеспечение проекта: </w:t>
      </w:r>
    </w:p>
    <w:p w:rsidR="00795F94" w:rsidRPr="00D02921" w:rsidRDefault="00795F94" w:rsidP="00D02921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D029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разработана дополнительная образовательная программа </w:t>
      </w:r>
      <w:r w:rsidRPr="00D02921">
        <w:rPr>
          <w:rFonts w:ascii="Times New Roman" w:hAnsi="Times New Roman"/>
          <w:sz w:val="28"/>
          <w:szCs w:val="28"/>
        </w:rPr>
        <w:t>спортивно-оздоровительная игра «Кендама</w:t>
      </w:r>
      <w:r>
        <w:rPr>
          <w:rFonts w:ascii="Times New Roman" w:hAnsi="Times New Roman"/>
          <w:sz w:val="28"/>
          <w:szCs w:val="28"/>
        </w:rPr>
        <w:t>»;</w:t>
      </w:r>
    </w:p>
    <w:p w:rsidR="00795F94" w:rsidRPr="00D02921" w:rsidRDefault="00795F94" w:rsidP="00D02921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D02921">
        <w:rPr>
          <w:rFonts w:ascii="Times New Roman" w:hAnsi="Times New Roman"/>
          <w:sz w:val="28"/>
          <w:szCs w:val="28"/>
        </w:rPr>
        <w:t>риобретена литература о Японии</w:t>
      </w:r>
      <w:r>
        <w:rPr>
          <w:rFonts w:ascii="Times New Roman" w:hAnsi="Times New Roman"/>
          <w:sz w:val="28"/>
          <w:szCs w:val="28"/>
        </w:rPr>
        <w:t>, дидактический материал</w:t>
      </w:r>
      <w:r w:rsidRPr="00D02921">
        <w:rPr>
          <w:rFonts w:ascii="Times New Roman" w:hAnsi="Times New Roman"/>
          <w:sz w:val="28"/>
          <w:szCs w:val="28"/>
        </w:rPr>
        <w:t>.</w:t>
      </w:r>
    </w:p>
    <w:p w:rsidR="00795F94" w:rsidRPr="00D02921" w:rsidRDefault="00795F94" w:rsidP="00D02921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Техническое обеспечение проекта:</w:t>
      </w:r>
    </w:p>
    <w:p w:rsidR="00795F94" w:rsidRPr="00D02921" w:rsidRDefault="00795F94" w:rsidP="00D02921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приобретен спортивный инвентарь - кендамы;</w:t>
      </w:r>
    </w:p>
    <w:p w:rsidR="00795F94" w:rsidRPr="00D02921" w:rsidRDefault="00795F94" w:rsidP="00D02921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оформлен кабинет;</w:t>
      </w:r>
      <w:r w:rsidRPr="00D02921">
        <w:rPr>
          <w:rFonts w:ascii="Times New Roman" w:hAnsi="Times New Roman"/>
          <w:sz w:val="28"/>
          <w:szCs w:val="28"/>
        </w:rPr>
        <w:t xml:space="preserve"> </w:t>
      </w:r>
    </w:p>
    <w:p w:rsidR="00795F94" w:rsidRPr="009A0EDA" w:rsidRDefault="00795F94" w:rsidP="00AB72F2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A0EDA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интерактивной доски,</w:t>
      </w:r>
      <w:r w:rsidRPr="009A0EDA">
        <w:rPr>
          <w:rFonts w:ascii="Times New Roman" w:hAnsi="Times New Roman"/>
          <w:sz w:val="28"/>
          <w:szCs w:val="28"/>
        </w:rPr>
        <w:t xml:space="preserve"> компьютера;</w:t>
      </w:r>
    </w:p>
    <w:p w:rsidR="00795F94" w:rsidRPr="00A53BE2" w:rsidRDefault="00795F94" w:rsidP="00A53BE2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изготовлена национальная одежда – кимоно.</w:t>
      </w:r>
    </w:p>
    <w:p w:rsidR="00795F94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95F94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1.5. Оценочно-результативный компонент проекта</w:t>
      </w:r>
      <w:r w:rsidRPr="000152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5F94" w:rsidRPr="009A0EDA" w:rsidRDefault="00795F94" w:rsidP="009A0E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152B8">
        <w:rPr>
          <w:rFonts w:ascii="Times New Roman" w:hAnsi="Times New Roman"/>
          <w:sz w:val="28"/>
          <w:szCs w:val="28"/>
        </w:rPr>
        <w:t>Ожидаемые результаты освоения программы: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0ED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личностн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ые,</w:t>
      </w:r>
      <w:r w:rsidRPr="009A0ED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метапредметные и</w:t>
      </w:r>
      <w:r w:rsidRPr="009A0ED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предметные</w:t>
      </w:r>
      <w:r w:rsidRPr="009A0ED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152B8">
        <w:rPr>
          <w:rFonts w:ascii="Times New Roman" w:hAnsi="Times New Roman"/>
          <w:i/>
          <w:sz w:val="28"/>
          <w:szCs w:val="28"/>
        </w:rPr>
        <w:t>Обучающийся знает:</w:t>
      </w:r>
    </w:p>
    <w:p w:rsidR="00795F94" w:rsidRPr="000152B8" w:rsidRDefault="00795F94" w:rsidP="000152B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историю возникновения в Японии спортивной игры «Кендама»;</w:t>
      </w:r>
    </w:p>
    <w:p w:rsidR="00795F94" w:rsidRPr="000152B8" w:rsidRDefault="00795F94" w:rsidP="000152B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уст</w:t>
      </w:r>
      <w:r>
        <w:rPr>
          <w:rFonts w:ascii="Times New Roman" w:hAnsi="Times New Roman"/>
          <w:sz w:val="28"/>
          <w:szCs w:val="28"/>
        </w:rPr>
        <w:t>ановленные общие правила игры  «К</w:t>
      </w:r>
      <w:r w:rsidRPr="000152B8">
        <w:rPr>
          <w:rFonts w:ascii="Times New Roman" w:hAnsi="Times New Roman"/>
          <w:sz w:val="28"/>
          <w:szCs w:val="28"/>
        </w:rPr>
        <w:t>ендама</w:t>
      </w:r>
      <w:r>
        <w:rPr>
          <w:rFonts w:ascii="Times New Roman" w:hAnsi="Times New Roman"/>
          <w:sz w:val="28"/>
          <w:szCs w:val="28"/>
        </w:rPr>
        <w:t>»</w:t>
      </w:r>
      <w:r w:rsidRPr="000152B8">
        <w:rPr>
          <w:rFonts w:ascii="Times New Roman" w:hAnsi="Times New Roman"/>
          <w:sz w:val="28"/>
          <w:szCs w:val="28"/>
        </w:rPr>
        <w:t>;</w:t>
      </w:r>
    </w:p>
    <w:p w:rsidR="00795F94" w:rsidRPr="000152B8" w:rsidRDefault="00795F94" w:rsidP="000152B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10 приемов игры начальной ступени  «Кендама».</w:t>
      </w:r>
    </w:p>
    <w:p w:rsidR="00795F94" w:rsidRPr="000152B8" w:rsidRDefault="00795F94" w:rsidP="000152B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152B8">
        <w:rPr>
          <w:rFonts w:ascii="Times New Roman" w:hAnsi="Times New Roman"/>
          <w:i/>
          <w:sz w:val="28"/>
          <w:szCs w:val="28"/>
        </w:rPr>
        <w:t>Обучающийся имеет навыки:</w:t>
      </w:r>
    </w:p>
    <w:p w:rsidR="00795F94" w:rsidRPr="000152B8" w:rsidRDefault="00795F94" w:rsidP="000152B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ставить цель и задачи в спортивной игре «Кендама»;</w:t>
      </w:r>
    </w:p>
    <w:p w:rsidR="00795F94" w:rsidRPr="000152B8" w:rsidRDefault="00795F94" w:rsidP="000152B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умеет играть и знает 10 приемов начальной ступени «Кендама»;</w:t>
      </w:r>
    </w:p>
    <w:p w:rsidR="00795F94" w:rsidRPr="000152B8" w:rsidRDefault="00795F94" w:rsidP="000152B8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имеет навыки толерантного отношения и укрепления международного сотрудничества.</w:t>
      </w:r>
    </w:p>
    <w:p w:rsidR="00795F94" w:rsidRPr="000152B8" w:rsidRDefault="00795F94" w:rsidP="00A53BE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152B8">
        <w:rPr>
          <w:rFonts w:ascii="Times New Roman" w:hAnsi="Times New Roman"/>
          <w:i/>
          <w:sz w:val="28"/>
          <w:szCs w:val="28"/>
        </w:rPr>
        <w:t>Обучающийся приобретает опыт:</w:t>
      </w:r>
    </w:p>
    <w:p w:rsidR="00795F94" w:rsidRPr="000152B8" w:rsidRDefault="00795F94" w:rsidP="00A53BE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знаний  основных трюков  и их названий;</w:t>
      </w:r>
    </w:p>
    <w:p w:rsidR="00795F94" w:rsidRPr="000152B8" w:rsidRDefault="00795F94" w:rsidP="00A53BE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участия  в  показательных выступлениях игроков «Кендама»;</w:t>
      </w:r>
    </w:p>
    <w:p w:rsidR="00795F94" w:rsidRPr="000152B8" w:rsidRDefault="00795F94" w:rsidP="00A53BE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знает Гимн и  песни команд, играющих в «Кендама»;</w:t>
      </w:r>
    </w:p>
    <w:p w:rsidR="00795F94" w:rsidRPr="000152B8" w:rsidRDefault="00795F94" w:rsidP="00A53BE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2B8">
        <w:rPr>
          <w:rFonts w:ascii="Times New Roman" w:hAnsi="Times New Roman"/>
          <w:sz w:val="28"/>
          <w:szCs w:val="28"/>
        </w:rPr>
        <w:t>укрепления дружбы народов,  толерантного отношения между народами,  тесного  сотрудничества с игроками из разных стран мира.</w:t>
      </w:r>
    </w:p>
    <w:p w:rsidR="00795F94" w:rsidRPr="000152B8" w:rsidRDefault="00795F94" w:rsidP="00A53BE2">
      <w:pPr>
        <w:pStyle w:val="10"/>
        <w:shd w:val="clear" w:color="auto" w:fill="auto"/>
        <w:spacing w:line="360" w:lineRule="auto"/>
        <w:ind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Предлагаемая дополнитель</w:t>
      </w:r>
      <w:r>
        <w:rPr>
          <w:rFonts w:ascii="Times New Roman" w:hAnsi="Times New Roman"/>
          <w:color w:val="000000"/>
        </w:rPr>
        <w:t>ная общеразвивающая программа с</w:t>
      </w:r>
      <w:r w:rsidRPr="000152B8"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</w:rPr>
        <w:t>ортивно-оздоровительная игра «Кендама»</w:t>
      </w:r>
      <w:r w:rsidRPr="000152B8">
        <w:rPr>
          <w:rFonts w:ascii="Times New Roman" w:hAnsi="Times New Roman"/>
          <w:color w:val="000000"/>
        </w:rPr>
        <w:t xml:space="preserve"> направлена на получение навыков совместной деятельности, сотрудничества, взаимопомощи со сверстниками и взрослыми.</w:t>
      </w:r>
    </w:p>
    <w:p w:rsidR="00795F94" w:rsidRDefault="00795F94" w:rsidP="00A53BE2">
      <w:pPr>
        <w:pStyle w:val="1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0152B8">
        <w:rPr>
          <w:rFonts w:ascii="Times New Roman" w:hAnsi="Times New Roman"/>
          <w:b/>
          <w:bCs/>
          <w:color w:val="000000"/>
        </w:rPr>
        <w:t xml:space="preserve">Формы подведения итогов. </w:t>
      </w:r>
    </w:p>
    <w:p w:rsidR="00795F94" w:rsidRPr="000152B8" w:rsidRDefault="00795F94" w:rsidP="00A53BE2">
      <w:pPr>
        <w:pStyle w:val="10"/>
        <w:shd w:val="clear" w:color="auto" w:fill="auto"/>
        <w:spacing w:line="360" w:lineRule="auto"/>
        <w:ind w:firstLine="709"/>
        <w:jc w:val="both"/>
        <w:rPr>
          <w:rFonts w:ascii="Times New Roman" w:hAnsi="Times New Roman"/>
        </w:rPr>
      </w:pPr>
      <w:r w:rsidRPr="00A53BE2">
        <w:rPr>
          <w:rFonts w:ascii="Times New Roman" w:hAnsi="Times New Roman"/>
          <w:bCs/>
          <w:color w:val="000000"/>
        </w:rPr>
        <w:t>В</w:t>
      </w:r>
      <w:r w:rsidRPr="000152B8">
        <w:rPr>
          <w:rFonts w:ascii="Times New Roman" w:hAnsi="Times New Roman"/>
          <w:b/>
          <w:bCs/>
          <w:color w:val="000000"/>
        </w:rPr>
        <w:t xml:space="preserve"> </w:t>
      </w:r>
      <w:r w:rsidRPr="000152B8">
        <w:rPr>
          <w:rFonts w:ascii="Times New Roman" w:hAnsi="Times New Roman"/>
          <w:color w:val="000000"/>
        </w:rPr>
        <w:t>течение учебного года осуществляется контроль. Применяются следующие виды контроля: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848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Pr="000152B8">
        <w:rPr>
          <w:rFonts w:ascii="Times New Roman" w:hAnsi="Times New Roman"/>
          <w:b/>
          <w:bCs/>
          <w:i/>
          <w:iCs/>
          <w:color w:val="000000"/>
        </w:rPr>
        <w:t xml:space="preserve"> текущий контроль</w:t>
      </w:r>
      <w:r w:rsidRPr="000152B8">
        <w:rPr>
          <w:rFonts w:ascii="Times New Roman" w:hAnsi="Times New Roman"/>
          <w:color w:val="000000"/>
        </w:rPr>
        <w:t xml:space="preserve"> проводится на каждом занятии с целью проверки уровня усвоения данного материала и обладания практическими навыками;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83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b/>
          <w:bCs/>
          <w:i/>
          <w:iCs/>
          <w:color w:val="000000"/>
        </w:rPr>
        <w:t>промежуточный контроль</w:t>
      </w:r>
      <w:r w:rsidRPr="000152B8">
        <w:rPr>
          <w:rFonts w:ascii="Times New Roman" w:hAnsi="Times New Roman"/>
          <w:color w:val="000000"/>
        </w:rPr>
        <w:t xml:space="preserve"> проводится в середине учебного года и используется с целью выявления умений и навыков за истекший период;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83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b/>
          <w:bCs/>
          <w:i/>
          <w:iCs/>
          <w:color w:val="000000"/>
        </w:rPr>
        <w:t>итоговый контроль</w:t>
      </w:r>
      <w:r w:rsidRPr="000152B8">
        <w:rPr>
          <w:rFonts w:ascii="Times New Roman" w:hAnsi="Times New Roman"/>
          <w:color w:val="000000"/>
        </w:rPr>
        <w:t xml:space="preserve"> проводится в конце года после изучения </w:t>
      </w:r>
      <w:r>
        <w:rPr>
          <w:rFonts w:ascii="Times New Roman" w:hAnsi="Times New Roman"/>
          <w:color w:val="000000"/>
        </w:rPr>
        <w:t xml:space="preserve">дополнительной </w:t>
      </w:r>
      <w:r w:rsidRPr="000152B8">
        <w:rPr>
          <w:rFonts w:ascii="Times New Roman" w:hAnsi="Times New Roman"/>
          <w:color w:val="000000"/>
        </w:rPr>
        <w:t>программы.</w:t>
      </w:r>
    </w:p>
    <w:p w:rsidR="00795F94" w:rsidRPr="000152B8" w:rsidRDefault="00795F94" w:rsidP="00A53BE2">
      <w:pPr>
        <w:pStyle w:val="10"/>
        <w:shd w:val="clear" w:color="auto" w:fill="auto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b/>
          <w:bCs/>
          <w:i/>
          <w:iCs/>
          <w:color w:val="000000"/>
        </w:rPr>
        <w:t>Контроль проводится в форме: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877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Pr="000152B8">
        <w:rPr>
          <w:rFonts w:ascii="Times New Roman" w:hAnsi="Times New Roman"/>
          <w:color w:val="000000"/>
        </w:rPr>
        <w:t>просмотра и анализа практических работ в конце каждого занятия;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877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Pr="000152B8">
        <w:rPr>
          <w:rFonts w:ascii="Times New Roman" w:hAnsi="Times New Roman"/>
          <w:color w:val="000000"/>
        </w:rPr>
        <w:t>устного опроса по основным разделам теоретического материала;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882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Pr="000152B8">
        <w:rPr>
          <w:rFonts w:ascii="Times New Roman" w:hAnsi="Times New Roman"/>
          <w:color w:val="000000"/>
        </w:rPr>
        <w:t>участие в групповых мини-соревнованиях, конкурсах.</w:t>
      </w:r>
    </w:p>
    <w:p w:rsidR="00795F94" w:rsidRPr="000152B8" w:rsidRDefault="00795F94" w:rsidP="00A53BE2">
      <w:pPr>
        <w:pStyle w:val="10"/>
        <w:shd w:val="clear" w:color="auto" w:fill="auto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b/>
          <w:bCs/>
          <w:i/>
          <w:iCs/>
          <w:color w:val="000000"/>
        </w:rPr>
        <w:t>Предполагаемые результаты работы:</w:t>
      </w:r>
    </w:p>
    <w:p w:rsidR="00795F94" w:rsidRPr="000152B8" w:rsidRDefault="00795F94" w:rsidP="00A53BE2">
      <w:pPr>
        <w:pStyle w:val="10"/>
        <w:shd w:val="clear" w:color="auto" w:fill="auto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 xml:space="preserve">В результате освоения программы </w:t>
      </w:r>
      <w:r w:rsidRPr="000152B8">
        <w:rPr>
          <w:rFonts w:ascii="Times New Roman" w:hAnsi="Times New Roman"/>
          <w:b/>
          <w:bCs/>
          <w:i/>
          <w:iCs/>
          <w:color w:val="000000"/>
        </w:rPr>
        <w:t>обучающийся должен уметь: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882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правильно держать рукоять кендамы;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882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владеть техникой выполнения трюков;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882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обучиться навыкам самоконтроля.</w:t>
      </w:r>
    </w:p>
    <w:p w:rsidR="00795F94" w:rsidRPr="000152B8" w:rsidRDefault="00795F94" w:rsidP="00A53BE2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882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участвовать внутри группы в соревнованиях.</w:t>
      </w:r>
    </w:p>
    <w:p w:rsidR="00795F94" w:rsidRPr="000152B8" w:rsidRDefault="00795F94" w:rsidP="00A53BE2">
      <w:pPr>
        <w:pStyle w:val="10"/>
        <w:shd w:val="clear" w:color="auto" w:fill="auto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 xml:space="preserve">В результате освоения программы обучающийся </w:t>
      </w:r>
      <w:r w:rsidRPr="000152B8">
        <w:rPr>
          <w:rFonts w:ascii="Times New Roman" w:hAnsi="Times New Roman"/>
          <w:b/>
          <w:bCs/>
          <w:i/>
          <w:iCs/>
          <w:color w:val="000000"/>
        </w:rPr>
        <w:t>должен знать:</w:t>
      </w:r>
    </w:p>
    <w:p w:rsidR="00795F94" w:rsidRPr="000152B8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line="360" w:lineRule="auto"/>
        <w:ind w:left="0" w:firstLine="709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технику безопасности на занятиях;</w:t>
      </w:r>
    </w:p>
    <w:p w:rsidR="00795F94" w:rsidRPr="000152B8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line="360" w:lineRule="auto"/>
        <w:ind w:left="0" w:firstLine="709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психофизиологические особенности подросткового возраста;</w:t>
      </w:r>
    </w:p>
    <w:p w:rsidR="00795F94" w:rsidRPr="000152B8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основы правильного питания для роста и развития;</w:t>
      </w:r>
    </w:p>
    <w:p w:rsidR="00795F94" w:rsidRPr="000152B8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правила гигиены и способы закаливания организма;</w:t>
      </w:r>
    </w:p>
    <w:p w:rsidR="00795F94" w:rsidRPr="000152B8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разминочные упражнения;</w:t>
      </w:r>
    </w:p>
    <w:p w:rsidR="00795F94" w:rsidRPr="000152B8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 xml:space="preserve">правила </w:t>
      </w:r>
      <w:r>
        <w:rPr>
          <w:rFonts w:ascii="Times New Roman" w:hAnsi="Times New Roman"/>
          <w:color w:val="000000"/>
        </w:rPr>
        <w:t>спортивно-оздоровительной игры «Кендама»</w:t>
      </w:r>
      <w:r w:rsidRPr="000152B8">
        <w:rPr>
          <w:rFonts w:ascii="Times New Roman" w:hAnsi="Times New Roman"/>
          <w:color w:val="000000"/>
        </w:rPr>
        <w:t>.</w:t>
      </w:r>
    </w:p>
    <w:p w:rsidR="00795F94" w:rsidRPr="000152B8" w:rsidRDefault="00795F94" w:rsidP="00A53BE2">
      <w:pPr>
        <w:pStyle w:val="10"/>
        <w:shd w:val="clear" w:color="auto" w:fill="auto"/>
        <w:spacing w:line="360" w:lineRule="auto"/>
        <w:ind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 xml:space="preserve">В результате освоения программы обучающийся должен приобрести </w:t>
      </w:r>
      <w:r w:rsidRPr="000152B8">
        <w:rPr>
          <w:rFonts w:ascii="Times New Roman" w:hAnsi="Times New Roman"/>
          <w:b/>
          <w:bCs/>
          <w:i/>
          <w:iCs/>
          <w:color w:val="000000"/>
        </w:rPr>
        <w:t>следующие навыки:</w:t>
      </w:r>
    </w:p>
    <w:p w:rsidR="00795F94" w:rsidRPr="000152B8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9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культуру здоров</w:t>
      </w:r>
      <w:r>
        <w:rPr>
          <w:rFonts w:ascii="Times New Roman" w:hAnsi="Times New Roman"/>
          <w:color w:val="000000"/>
        </w:rPr>
        <w:t>ого и безопасного образа жизни</w:t>
      </w:r>
      <w:r w:rsidRPr="000152B8">
        <w:rPr>
          <w:rFonts w:ascii="Times New Roman" w:hAnsi="Times New Roman"/>
          <w:color w:val="000000"/>
        </w:rPr>
        <w:t>;</w:t>
      </w:r>
    </w:p>
    <w:p w:rsidR="00795F94" w:rsidRPr="00C24BAF" w:rsidRDefault="00795F94" w:rsidP="00222B76">
      <w:pPr>
        <w:pStyle w:val="10"/>
        <w:numPr>
          <w:ilvl w:val="0"/>
          <w:numId w:val="3"/>
        </w:numPr>
        <w:shd w:val="clear" w:color="auto" w:fill="auto"/>
        <w:tabs>
          <w:tab w:val="left" w:pos="29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0152B8">
        <w:rPr>
          <w:rFonts w:ascii="Times New Roman" w:hAnsi="Times New Roman"/>
          <w:color w:val="000000"/>
        </w:rPr>
        <w:t>развитие личных творческих способностей, удовлетворение индивидуальных потребностей в нравственном и интеллектуальном развитии.</w:t>
      </w:r>
    </w:p>
    <w:p w:rsidR="00795F94" w:rsidRPr="009A0EDA" w:rsidRDefault="00795F94" w:rsidP="00A53BE2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A0ED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Список используемой литературы: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B5E">
        <w:rPr>
          <w:rFonts w:ascii="Times New Roman" w:hAnsi="Times New Roman"/>
          <w:sz w:val="28"/>
          <w:szCs w:val="28"/>
        </w:rPr>
        <w:t>1.</w:t>
      </w:r>
      <w:r w:rsidRPr="000C6B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6B5E">
        <w:rPr>
          <w:rFonts w:ascii="Times New Roman" w:hAnsi="Times New Roman"/>
          <w:sz w:val="28"/>
          <w:szCs w:val="28"/>
        </w:rPr>
        <w:t xml:space="preserve"> </w:t>
      </w:r>
      <w:r w:rsidRPr="000C6B5E">
        <w:rPr>
          <w:rFonts w:ascii="Times New Roman" w:hAnsi="Times New Roman"/>
          <w:bCs/>
          <w:sz w:val="28"/>
          <w:szCs w:val="28"/>
        </w:rPr>
        <w:t>Балданов Борис.</w:t>
      </w:r>
      <w:r w:rsidRPr="000C6B5E">
        <w:rPr>
          <w:rFonts w:ascii="Times New Roman" w:hAnsi="Times New Roman"/>
          <w:sz w:val="28"/>
          <w:szCs w:val="28"/>
        </w:rPr>
        <w:t xml:space="preserve"> </w:t>
      </w:r>
      <w:r w:rsidRPr="000C6B5E">
        <w:rPr>
          <w:rFonts w:ascii="Times New Roman" w:hAnsi="Times New Roman"/>
          <w:bCs/>
          <w:iCs/>
          <w:sz w:val="28"/>
          <w:szCs w:val="28"/>
        </w:rPr>
        <w:t>Играйте в Кендаму</w:t>
      </w:r>
      <w:r w:rsidRPr="000C6B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0C6B5E">
        <w:rPr>
          <w:rFonts w:ascii="Times New Roman" w:hAnsi="Times New Roman"/>
          <w:sz w:val="28"/>
          <w:szCs w:val="28"/>
        </w:rPr>
        <w:t xml:space="preserve">// журн. </w:t>
      </w:r>
      <w:r w:rsidRPr="000C6B5E">
        <w:rPr>
          <w:rFonts w:ascii="Times New Roman" w:hAnsi="Times New Roman"/>
          <w:bCs/>
          <w:i/>
          <w:iCs/>
          <w:sz w:val="28"/>
          <w:szCs w:val="28"/>
        </w:rPr>
        <w:t>"Одон</w:t>
      </w:r>
      <w:r w:rsidRPr="000C6B5E">
        <w:rPr>
          <w:rFonts w:ascii="Times New Roman" w:hAnsi="Times New Roman"/>
          <w:b/>
          <w:bCs/>
          <w:i/>
          <w:iCs/>
          <w:sz w:val="28"/>
          <w:szCs w:val="28"/>
        </w:rPr>
        <w:t xml:space="preserve">", </w:t>
      </w:r>
      <w:r w:rsidRPr="000C6B5E">
        <w:rPr>
          <w:rFonts w:ascii="Times New Roman" w:hAnsi="Times New Roman"/>
          <w:sz w:val="28"/>
          <w:szCs w:val="28"/>
        </w:rPr>
        <w:t>2012, с. 7;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C6B5E">
        <w:rPr>
          <w:rFonts w:ascii="Times New Roman" w:hAnsi="Times New Roman"/>
          <w:sz w:val="28"/>
          <w:szCs w:val="28"/>
        </w:rPr>
        <w:t>. Бурбо Люси. Тайчи – фитнес.Худож.-оформитель А.Семенова. – Ростов н.Д: «Феникс», 2005.- 160 с. – (фитнес –тренер).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C6B5E">
        <w:rPr>
          <w:rFonts w:ascii="Times New Roman" w:hAnsi="Times New Roman"/>
          <w:sz w:val="28"/>
          <w:szCs w:val="28"/>
        </w:rPr>
        <w:t>.Доржиева Ж.Д. Старописьменный монгольский язык: учеб. – Улан-Удэ: Издательство БГУ, 2008. – 384 с.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0C6B5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C6B5E">
        <w:rPr>
          <w:rFonts w:ascii="Times New Roman" w:hAnsi="Times New Roman"/>
          <w:bCs/>
          <w:sz w:val="28"/>
          <w:szCs w:val="28"/>
        </w:rPr>
        <w:t>Икэда Идзуми,  Чекаев А.И</w:t>
      </w:r>
      <w:r w:rsidRPr="000C6B5E">
        <w:rPr>
          <w:rFonts w:ascii="Times New Roman" w:hAnsi="Times New Roman"/>
          <w:b/>
          <w:bCs/>
          <w:iCs/>
          <w:sz w:val="28"/>
          <w:szCs w:val="28"/>
        </w:rPr>
        <w:t xml:space="preserve">.  </w:t>
      </w:r>
      <w:r w:rsidRPr="000C6B5E">
        <w:rPr>
          <w:rFonts w:ascii="Times New Roman" w:hAnsi="Times New Roman"/>
          <w:bCs/>
          <w:iCs/>
          <w:sz w:val="28"/>
          <w:szCs w:val="28"/>
        </w:rPr>
        <w:t>Русско-японский разговорник</w:t>
      </w:r>
      <w:r w:rsidRPr="000C6B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0C6B5E">
        <w:rPr>
          <w:rFonts w:ascii="Times New Roman" w:hAnsi="Times New Roman"/>
          <w:sz w:val="28"/>
          <w:szCs w:val="28"/>
        </w:rPr>
        <w:t>- СПб.: КАРО, 2006. - 192 с.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C6B5E">
        <w:rPr>
          <w:rFonts w:ascii="Times New Roman" w:hAnsi="Times New Roman"/>
          <w:b/>
          <w:sz w:val="28"/>
          <w:szCs w:val="28"/>
        </w:rPr>
        <w:t>.</w:t>
      </w:r>
      <w:r w:rsidRPr="000C6B5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Каленых </w:t>
      </w:r>
      <w:r w:rsidRPr="000C6B5E">
        <w:rPr>
          <w:rFonts w:ascii="Times New Roman" w:hAnsi="Times New Roman"/>
          <w:bCs/>
          <w:sz w:val="28"/>
          <w:szCs w:val="28"/>
        </w:rPr>
        <w:t>Анна.</w:t>
      </w:r>
      <w:r w:rsidRPr="000C6B5E">
        <w:rPr>
          <w:rFonts w:ascii="Times New Roman" w:hAnsi="Times New Roman"/>
          <w:sz w:val="28"/>
          <w:szCs w:val="28"/>
        </w:rPr>
        <w:t xml:space="preserve"> </w:t>
      </w:r>
      <w:r w:rsidRPr="000C6B5E">
        <w:rPr>
          <w:rFonts w:ascii="Times New Roman" w:hAnsi="Times New Roman"/>
          <w:bCs/>
          <w:iCs/>
          <w:sz w:val="28"/>
          <w:szCs w:val="28"/>
        </w:rPr>
        <w:t>Кендама завоёвывает детские сердца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6B5E">
        <w:rPr>
          <w:rFonts w:ascii="Times New Roman" w:hAnsi="Times New Roman"/>
          <w:sz w:val="28"/>
          <w:szCs w:val="28"/>
        </w:rPr>
        <w:t>// журн</w:t>
      </w:r>
      <w:r w:rsidRPr="000C6B5E">
        <w:rPr>
          <w:rFonts w:ascii="Times New Roman" w:hAnsi="Times New Roman"/>
          <w:i/>
          <w:sz w:val="28"/>
          <w:szCs w:val="28"/>
        </w:rPr>
        <w:t xml:space="preserve">. </w:t>
      </w:r>
      <w:r w:rsidRPr="000C6B5E">
        <w:rPr>
          <w:rFonts w:ascii="Times New Roman" w:hAnsi="Times New Roman"/>
          <w:bCs/>
          <w:i/>
          <w:iCs/>
          <w:sz w:val="28"/>
          <w:szCs w:val="28"/>
        </w:rPr>
        <w:t>"</w:t>
      </w:r>
      <w:r w:rsidRPr="000C6B5E">
        <w:rPr>
          <w:rFonts w:ascii="Times New Roman" w:hAnsi="Times New Roman"/>
          <w:bCs/>
          <w:iCs/>
          <w:sz w:val="28"/>
          <w:szCs w:val="28"/>
        </w:rPr>
        <w:t>Ушкан",</w:t>
      </w:r>
      <w:r w:rsidRPr="000C6B5E">
        <w:rPr>
          <w:rFonts w:ascii="Times New Roman" w:hAnsi="Times New Roman"/>
          <w:sz w:val="28"/>
          <w:szCs w:val="28"/>
        </w:rPr>
        <w:t xml:space="preserve">   № 1 (17) 2013,  с. 52 - 53;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C6B5E">
        <w:rPr>
          <w:rFonts w:ascii="Times New Roman" w:hAnsi="Times New Roman"/>
          <w:sz w:val="28"/>
          <w:szCs w:val="28"/>
        </w:rPr>
        <w:t>. Лудупова Е. Ю. Современная медицина позволяет прожить до 100 лет (интервью // Новая Бурятия, №43 (344) 31 октября 2016 .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C6B5E">
        <w:rPr>
          <w:rFonts w:ascii="Times New Roman" w:hAnsi="Times New Roman"/>
          <w:sz w:val="28"/>
          <w:szCs w:val="28"/>
        </w:rPr>
        <w:t>.</w:t>
      </w:r>
      <w:r w:rsidRPr="000C6B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6B5E">
        <w:rPr>
          <w:rFonts w:ascii="Times New Roman" w:hAnsi="Times New Roman"/>
          <w:bCs/>
          <w:sz w:val="28"/>
          <w:szCs w:val="28"/>
        </w:rPr>
        <w:t>Нимцо</w:t>
      </w:r>
      <w:r>
        <w:rPr>
          <w:rFonts w:ascii="Times New Roman" w:hAnsi="Times New Roman"/>
          <w:bCs/>
          <w:sz w:val="28"/>
          <w:szCs w:val="28"/>
        </w:rPr>
        <w:t xml:space="preserve">вич А. </w:t>
      </w:r>
      <w:r w:rsidRPr="000C6B5E">
        <w:rPr>
          <w:rFonts w:ascii="Times New Roman" w:hAnsi="Times New Roman"/>
          <w:bCs/>
          <w:iCs/>
          <w:sz w:val="28"/>
          <w:szCs w:val="28"/>
        </w:rPr>
        <w:t>Моя система</w:t>
      </w:r>
      <w:r w:rsidRPr="000C6B5E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0C6B5E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0C6B5E">
        <w:rPr>
          <w:rFonts w:ascii="Times New Roman" w:hAnsi="Times New Roman"/>
          <w:sz w:val="28"/>
          <w:szCs w:val="28"/>
        </w:rPr>
        <w:t>М.: Физкультура и спорт, 1974.-419 с.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C6B5E">
        <w:rPr>
          <w:rFonts w:ascii="Times New Roman" w:hAnsi="Times New Roman"/>
          <w:sz w:val="28"/>
          <w:szCs w:val="28"/>
        </w:rPr>
        <w:t>. Ниши Кацудзо. Система укрепления энергии жизни /сост.А.С.Юрьев. – СПб: А.В.К. – Тимошка,2002.-128 с.</w:t>
      </w:r>
    </w:p>
    <w:p w:rsidR="00795F94" w:rsidRPr="000C6B5E" w:rsidRDefault="00795F94" w:rsidP="00C24BAF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C6B5E">
        <w:rPr>
          <w:rFonts w:ascii="Times New Roman" w:hAnsi="Times New Roman"/>
          <w:sz w:val="28"/>
          <w:szCs w:val="28"/>
        </w:rPr>
        <w:t>Спортивные игры:техника,тактика,методика обучения:учебник для студ.:подред.Ю.Д.Железняка-М.:Издат.Центр «Академия»,2008.- 520с.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Шойнжонова </w:t>
      </w:r>
      <w:r w:rsidRPr="000C6B5E">
        <w:rPr>
          <w:rFonts w:ascii="Times New Roman" w:hAnsi="Times New Roman"/>
          <w:sz w:val="28"/>
          <w:szCs w:val="28"/>
        </w:rPr>
        <w:t>Д.Б. Монгол бэшэг. Старомонгольская письменность:Учебное пособие для учащихся 5-6 кл. -Улан-Удэ:  ГБУ РЦ «Бэлиг», 2015. – 100с.,ил.</w:t>
      </w:r>
    </w:p>
    <w:p w:rsidR="00795F94" w:rsidRPr="000C6B5E" w:rsidRDefault="00795F94" w:rsidP="00C24B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C6B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B5E">
        <w:rPr>
          <w:rFonts w:ascii="Times New Roman" w:hAnsi="Times New Roman"/>
          <w:bCs/>
          <w:sz w:val="28"/>
          <w:szCs w:val="28"/>
        </w:rPr>
        <w:t xml:space="preserve">Япония: </w:t>
      </w:r>
      <w:r w:rsidRPr="000C6B5E">
        <w:rPr>
          <w:rFonts w:ascii="Times New Roman" w:hAnsi="Times New Roman"/>
          <w:bCs/>
          <w:iCs/>
          <w:sz w:val="28"/>
          <w:szCs w:val="28"/>
        </w:rPr>
        <w:t>идеология, культура, литература</w:t>
      </w:r>
      <w:r w:rsidRPr="000C6B5E">
        <w:rPr>
          <w:rFonts w:ascii="Times New Roman" w:hAnsi="Times New Roman"/>
          <w:sz w:val="28"/>
          <w:szCs w:val="28"/>
        </w:rPr>
        <w:t>. // Сборник первой международной конференции японоведов соц.стран, посвященные проблемам идеологии, культуры и литературы Японии.  - М.: Наука. Главная редакция восточной литературы, 1989. - 197 с.</w:t>
      </w:r>
    </w:p>
    <w:sectPr w:rsidR="00795F94" w:rsidRPr="000C6B5E" w:rsidSect="008A53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F94" w:rsidRDefault="00795F94" w:rsidP="008A5356">
      <w:pPr>
        <w:spacing w:after="0" w:line="240" w:lineRule="auto"/>
      </w:pPr>
      <w:r>
        <w:separator/>
      </w:r>
    </w:p>
  </w:endnote>
  <w:endnote w:type="continuationSeparator" w:id="0">
    <w:p w:rsidR="00795F94" w:rsidRDefault="00795F94" w:rsidP="008A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94" w:rsidRDefault="00795F94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95F94" w:rsidRDefault="00795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F94" w:rsidRDefault="00795F94" w:rsidP="008A5356">
      <w:pPr>
        <w:spacing w:after="0" w:line="240" w:lineRule="auto"/>
      </w:pPr>
      <w:r>
        <w:separator/>
      </w:r>
    </w:p>
  </w:footnote>
  <w:footnote w:type="continuationSeparator" w:id="0">
    <w:p w:rsidR="00795F94" w:rsidRDefault="00795F94" w:rsidP="008A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0C3"/>
    <w:multiLevelType w:val="hybridMultilevel"/>
    <w:tmpl w:val="EE48D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5665C"/>
    <w:multiLevelType w:val="hybridMultilevel"/>
    <w:tmpl w:val="DF88DE6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65ED4"/>
    <w:multiLevelType w:val="multilevel"/>
    <w:tmpl w:val="4B1A7E2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D634536"/>
    <w:multiLevelType w:val="multilevel"/>
    <w:tmpl w:val="F8AA451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FA44066"/>
    <w:multiLevelType w:val="hybridMultilevel"/>
    <w:tmpl w:val="E09EB3D2"/>
    <w:lvl w:ilvl="0" w:tplc="366ACF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1122057"/>
    <w:multiLevelType w:val="hybridMultilevel"/>
    <w:tmpl w:val="AB22E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2A5B99"/>
    <w:multiLevelType w:val="multilevel"/>
    <w:tmpl w:val="EAD80E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5F656C68"/>
    <w:multiLevelType w:val="hybridMultilevel"/>
    <w:tmpl w:val="026654E6"/>
    <w:lvl w:ilvl="0" w:tplc="7098E21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A038F1"/>
    <w:multiLevelType w:val="multilevel"/>
    <w:tmpl w:val="5C7E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35D1563"/>
    <w:multiLevelType w:val="hybridMultilevel"/>
    <w:tmpl w:val="40AEAC5C"/>
    <w:lvl w:ilvl="0" w:tplc="A7AE61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2B8"/>
    <w:rsid w:val="000152B8"/>
    <w:rsid w:val="000A729F"/>
    <w:rsid w:val="000C6B5E"/>
    <w:rsid w:val="00105E87"/>
    <w:rsid w:val="00125887"/>
    <w:rsid w:val="00135404"/>
    <w:rsid w:val="001649FA"/>
    <w:rsid w:val="00201684"/>
    <w:rsid w:val="00222B76"/>
    <w:rsid w:val="003101BF"/>
    <w:rsid w:val="00350C1F"/>
    <w:rsid w:val="00387B85"/>
    <w:rsid w:val="003925AE"/>
    <w:rsid w:val="00412AC1"/>
    <w:rsid w:val="00423D68"/>
    <w:rsid w:val="00427BDC"/>
    <w:rsid w:val="004C7524"/>
    <w:rsid w:val="004F0B2D"/>
    <w:rsid w:val="00634982"/>
    <w:rsid w:val="00645533"/>
    <w:rsid w:val="00686236"/>
    <w:rsid w:val="00787037"/>
    <w:rsid w:val="00795F94"/>
    <w:rsid w:val="007A500D"/>
    <w:rsid w:val="008022D7"/>
    <w:rsid w:val="00806458"/>
    <w:rsid w:val="008A5356"/>
    <w:rsid w:val="008D14FF"/>
    <w:rsid w:val="0092674E"/>
    <w:rsid w:val="00960473"/>
    <w:rsid w:val="009A0EDA"/>
    <w:rsid w:val="009A37AF"/>
    <w:rsid w:val="00A53BE2"/>
    <w:rsid w:val="00A6659C"/>
    <w:rsid w:val="00A81679"/>
    <w:rsid w:val="00AB72F2"/>
    <w:rsid w:val="00AF7070"/>
    <w:rsid w:val="00BA4D4F"/>
    <w:rsid w:val="00BB624D"/>
    <w:rsid w:val="00C24BAF"/>
    <w:rsid w:val="00C3086B"/>
    <w:rsid w:val="00C733DB"/>
    <w:rsid w:val="00D02921"/>
    <w:rsid w:val="00E07FAA"/>
    <w:rsid w:val="00E47DD1"/>
    <w:rsid w:val="00FB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B8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152B8"/>
    <w:rPr>
      <w:rFonts w:cs="Times New Roman"/>
      <w:b/>
      <w:bCs/>
    </w:rPr>
  </w:style>
  <w:style w:type="paragraph" w:customStyle="1" w:styleId="1">
    <w:name w:val="Абзац списка1"/>
    <w:basedOn w:val="Normal"/>
    <w:uiPriority w:val="99"/>
    <w:rsid w:val="000152B8"/>
    <w:pPr>
      <w:ind w:left="720"/>
      <w:contextualSpacing/>
    </w:pPr>
  </w:style>
  <w:style w:type="paragraph" w:styleId="NormalWeb">
    <w:name w:val="Normal (Web)"/>
    <w:basedOn w:val="Normal"/>
    <w:uiPriority w:val="99"/>
    <w:rsid w:val="00015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0152B8"/>
    <w:pPr>
      <w:widowControl w:val="0"/>
      <w:autoSpaceDE w:val="0"/>
      <w:autoSpaceDN w:val="0"/>
      <w:spacing w:after="0" w:line="240" w:lineRule="auto"/>
      <w:ind w:left="462" w:firstLine="70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5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0152B8"/>
    <w:rPr>
      <w:rFonts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0152B8"/>
    <w:pPr>
      <w:widowControl w:val="0"/>
      <w:shd w:val="clear" w:color="auto" w:fill="FFFFFF"/>
      <w:spacing w:after="0" w:line="240" w:lineRule="auto"/>
      <w:ind w:firstLine="400"/>
    </w:pPr>
    <w:rPr>
      <w:rFonts w:eastAsia="Calibri"/>
      <w:sz w:val="28"/>
      <w:szCs w:val="28"/>
    </w:rPr>
  </w:style>
  <w:style w:type="character" w:customStyle="1" w:styleId="a0">
    <w:name w:val="Другое_"/>
    <w:basedOn w:val="DefaultParagraphFont"/>
    <w:link w:val="a1"/>
    <w:uiPriority w:val="99"/>
    <w:locked/>
    <w:rsid w:val="000152B8"/>
    <w:rPr>
      <w:rFonts w:cs="Times New Roman"/>
      <w:sz w:val="28"/>
      <w:szCs w:val="28"/>
      <w:shd w:val="clear" w:color="auto" w:fill="FFFFFF"/>
    </w:rPr>
  </w:style>
  <w:style w:type="paragraph" w:customStyle="1" w:styleId="a1">
    <w:name w:val="Другое"/>
    <w:basedOn w:val="Normal"/>
    <w:link w:val="a0"/>
    <w:uiPriority w:val="99"/>
    <w:rsid w:val="000152B8"/>
    <w:pPr>
      <w:widowControl w:val="0"/>
      <w:shd w:val="clear" w:color="auto" w:fill="FFFFFF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Footer">
    <w:name w:val="footer"/>
    <w:basedOn w:val="Normal"/>
    <w:link w:val="FooterChar"/>
    <w:uiPriority w:val="99"/>
    <w:rsid w:val="000152B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52B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2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3D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10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3565</Words>
  <Characters>20322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БУРЯТИЯ</dc:title>
  <dc:subject/>
  <dc:creator>s</dc:creator>
  <cp:keywords/>
  <dc:description/>
  <cp:lastModifiedBy>Джин</cp:lastModifiedBy>
  <cp:revision>2</cp:revision>
  <cp:lastPrinted>2019-08-16T04:46:00Z</cp:lastPrinted>
  <dcterms:created xsi:type="dcterms:W3CDTF">2019-08-16T08:26:00Z</dcterms:created>
  <dcterms:modified xsi:type="dcterms:W3CDTF">2019-08-16T08:26:00Z</dcterms:modified>
</cp:coreProperties>
</file>